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jc w:val="both"/>
        <w:rPr>
          <w:rFonts w:hint="default" w:ascii="方正小标宋简体" w:hAnsi="方正小标宋简体" w:eastAsia="方正小标宋简体" w:cs="方正小标宋简体"/>
          <w:b w:val="0"/>
          <w:bCs w:val="0"/>
          <w:lang w:val="en-US" w:eastAsia="zh-CN"/>
        </w:rPr>
      </w:pPr>
      <w:r>
        <w:rPr>
          <w:rFonts w:hint="eastAsia" w:ascii="黑体" w:hAnsi="黑体" w:eastAsia="黑体" w:cs="黑体"/>
          <w:b w:val="0"/>
          <w:bCs w:val="0"/>
          <w:sz w:val="32"/>
          <w:szCs w:val="32"/>
          <w:lang w:val="en-US" w:eastAsia="zh-CN"/>
        </w:rPr>
        <w:t>附件2</w:t>
      </w:r>
    </w:p>
    <w:p>
      <w:pPr>
        <w:pStyle w:val="3"/>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项目库管理系统使用说明</w:t>
      </w:r>
    </w:p>
    <w:p>
      <w:pPr>
        <w:pageBreakBefore w:val="0"/>
        <w:widowControl w:val="0"/>
        <w:kinsoku/>
        <w:wordWrap/>
        <w:overflowPunct/>
        <w:topLinePunct w:val="0"/>
        <w:autoSpaceDE/>
        <w:autoSpaceDN/>
        <w:bidi w:val="0"/>
        <w:adjustRightInd/>
        <w:snapToGrid/>
        <w:spacing w:line="480" w:lineRule="exact"/>
        <w:textAlignment w:val="auto"/>
        <w:rPr>
          <w:rFonts w:hint="eastAsia"/>
        </w:rPr>
      </w:pPr>
    </w:p>
    <w:p>
      <w:pPr>
        <w:pStyle w:val="4"/>
        <w:pageBreakBefore w:val="0"/>
        <w:widowControl w:val="0"/>
        <w:kinsoku/>
        <w:wordWrap/>
        <w:overflowPunct/>
        <w:topLinePunct w:val="0"/>
        <w:autoSpaceDE/>
        <w:autoSpaceDN/>
        <w:bidi w:val="0"/>
        <w:adjustRightInd/>
        <w:snapToGrid/>
        <w:spacing w:line="480" w:lineRule="exact"/>
        <w:ind w:left="0" w:leftChars="0" w:firstLine="640" w:firstLineChars="200"/>
        <w:textAlignment w:val="auto"/>
      </w:pPr>
      <w:r>
        <w:rPr>
          <w:rFonts w:hint="eastAsia"/>
          <w:lang w:val="en-US" w:eastAsia="zh-CN"/>
        </w:rPr>
        <w:t>一、</w:t>
      </w:r>
      <w:r>
        <w:rPr>
          <w:rFonts w:hint="eastAsia"/>
        </w:rPr>
        <w:t>项目库新增</w:t>
      </w:r>
    </w:p>
    <w:p>
      <w:pPr>
        <w:pageBreakBefore w:val="0"/>
        <w:widowControl w:val="0"/>
        <w:kinsoku/>
        <w:wordWrap/>
        <w:overflowPunct/>
        <w:topLinePunct w:val="0"/>
        <w:autoSpaceDE/>
        <w:autoSpaceDN/>
        <w:bidi w:val="0"/>
        <w:adjustRightInd/>
        <w:snapToGrid/>
        <w:spacing w:line="480" w:lineRule="exact"/>
        <w:ind w:firstLine="640" w:firstLineChars="200"/>
        <w:textAlignment w:val="auto"/>
        <w:rPr>
          <w:sz w:val="32"/>
          <w:szCs w:val="32"/>
        </w:rPr>
      </w:pPr>
      <w:r>
        <w:rPr>
          <w:rFonts w:hint="eastAsia"/>
          <w:sz w:val="32"/>
          <w:szCs w:val="32"/>
        </w:rPr>
        <w:t>1</w:t>
      </w:r>
      <w:r>
        <w:rPr>
          <w:rFonts w:hint="eastAsia"/>
          <w:sz w:val="32"/>
          <w:szCs w:val="32"/>
          <w:lang w:val="en-US" w:eastAsia="zh-CN"/>
        </w:rPr>
        <w:t>.</w:t>
      </w:r>
      <w:r>
        <w:rPr>
          <w:rFonts w:hint="eastAsia"/>
          <w:sz w:val="32"/>
          <w:szCs w:val="32"/>
        </w:rPr>
        <w:t>由县、市级账户进行项目库的新增</w:t>
      </w:r>
    </w:p>
    <w:p>
      <w:pPr>
        <w:pageBreakBefore w:val="0"/>
        <w:widowControl w:val="0"/>
        <w:kinsoku/>
        <w:wordWrap/>
        <w:overflowPunct/>
        <w:topLinePunct w:val="0"/>
        <w:autoSpaceDE/>
        <w:autoSpaceDN/>
        <w:bidi w:val="0"/>
        <w:adjustRightInd/>
        <w:snapToGrid/>
        <w:spacing w:line="480" w:lineRule="exact"/>
        <w:ind w:firstLine="640" w:firstLineChars="200"/>
        <w:textAlignment w:val="auto"/>
        <w:rPr>
          <w:sz w:val="32"/>
          <w:szCs w:val="32"/>
        </w:rPr>
      </w:pPr>
      <w:r>
        <w:rPr>
          <w:rFonts w:hint="eastAsia"/>
          <w:sz w:val="32"/>
          <w:szCs w:val="32"/>
        </w:rPr>
        <w:t>路径：产业发展-项目库管理-项目库管理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drawing>
          <wp:inline distT="0" distB="0" distL="0" distR="0">
            <wp:extent cx="5274310" cy="19761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19761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lang w:eastAsia="zh-CN"/>
        </w:rPr>
      </w:pPr>
      <w:r>
        <w:rPr>
          <w:rFonts w:hint="eastAsia"/>
        </w:rPr>
        <w:t>2</w:t>
      </w:r>
      <w:r>
        <w:rPr>
          <w:rFonts w:hint="eastAsia"/>
          <w:lang w:val="en-US" w:eastAsia="zh-CN"/>
        </w:rPr>
        <w:t>.</w:t>
      </w:r>
      <w:r>
        <w:rPr>
          <w:rFonts w:hint="eastAsia"/>
        </w:rPr>
        <w:t>点击页面新增按钮进行项目库的新增</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drawing>
          <wp:inline distT="0" distB="0" distL="0" distR="0">
            <wp:extent cx="5274310" cy="1509395"/>
            <wp:effectExtent l="0" t="0" r="254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4310" cy="1509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仿宋_GB2312"/>
          <w:spacing w:val="-6"/>
          <w:lang w:val="en-US" w:eastAsia="zh-CN"/>
        </w:rPr>
      </w:pPr>
      <w:r>
        <w:rPr>
          <w:rFonts w:hint="eastAsia"/>
          <w:spacing w:val="-6"/>
        </w:rPr>
        <w:t>3</w:t>
      </w:r>
      <w:r>
        <w:rPr>
          <w:rFonts w:hint="eastAsia"/>
          <w:spacing w:val="-6"/>
          <w:lang w:val="en-US" w:eastAsia="zh-CN"/>
        </w:rPr>
        <w:t>.</w:t>
      </w:r>
      <w:r>
        <w:rPr>
          <w:rFonts w:hint="eastAsia"/>
          <w:spacing w:val="-6"/>
        </w:rPr>
        <w:t>在新增页面中维护相应信息后点击保存完成信息录入</w:t>
      </w:r>
      <w:r>
        <w:rPr>
          <w:rFonts w:hint="eastAsia"/>
          <w:spacing w:val="-6"/>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drawing>
          <wp:inline distT="0" distB="0" distL="0" distR="0">
            <wp:extent cx="5274310" cy="20574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20574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rPr>
        <w:t>4</w:t>
      </w:r>
      <w:r>
        <w:rPr>
          <w:rFonts w:hint="eastAsia"/>
          <w:lang w:val="en-US" w:eastAsia="zh-CN"/>
        </w:rPr>
        <w:t>.</w:t>
      </w:r>
      <w:r>
        <w:rPr>
          <w:rFonts w:hint="eastAsia"/>
        </w:rPr>
        <w:t>录入信息核实无误后选中该项目点击提交按钮即可进入各级审核流程</w:t>
      </w:r>
      <w:r>
        <w:rPr>
          <w:rFonts w:hint="eastAsia"/>
          <w:lang w:val="en-US" w:eastAsia="zh-CN"/>
        </w:rPr>
        <w:t>。</w:t>
      </w:r>
    </w:p>
    <w:p>
      <w:pPr>
        <w:pStyle w:val="4"/>
      </w:pPr>
      <w:r>
        <w:rPr>
          <w:rFonts w:hint="eastAsia"/>
          <w:lang w:val="en-US" w:eastAsia="zh-CN"/>
        </w:rPr>
        <w:t>二、</w:t>
      </w:r>
      <w:r>
        <w:rPr>
          <w:rFonts w:hint="eastAsia"/>
        </w:rPr>
        <w:t>项目库审核</w:t>
      </w:r>
    </w:p>
    <w:p>
      <w:pPr>
        <w:rPr>
          <w:rFonts w:hint="eastAsia" w:eastAsia="仿宋_GB2312"/>
          <w:lang w:eastAsia="zh-CN"/>
        </w:rPr>
      </w:pPr>
      <w:r>
        <w:rPr>
          <w:rFonts w:hint="eastAsia"/>
        </w:rPr>
        <w:t>1</w:t>
      </w:r>
      <w:r>
        <w:rPr>
          <w:rFonts w:hint="eastAsia"/>
          <w:lang w:val="en-US" w:eastAsia="zh-CN"/>
        </w:rPr>
        <w:t>.</w:t>
      </w:r>
      <w:r>
        <w:rPr>
          <w:rFonts w:hint="eastAsia"/>
        </w:rPr>
        <w:t>县级单位维护项目库提交后进入市级审核</w:t>
      </w:r>
      <w:r>
        <w:rPr>
          <w:rFonts w:hint="eastAsia"/>
          <w:lang w:eastAsia="zh-CN"/>
        </w:rPr>
        <w:t>。</w:t>
      </w:r>
    </w:p>
    <w:p>
      <w:r>
        <w:rPr>
          <w:rFonts w:hint="eastAsia"/>
        </w:rPr>
        <w:t>路径：产业发展-项目库管理-项目库管理</w:t>
      </w:r>
    </w:p>
    <w:p>
      <w:pPr>
        <w:ind w:left="0" w:leftChars="0" w:firstLine="0" w:firstLineChars="0"/>
      </w:pPr>
      <w:r>
        <w:drawing>
          <wp:inline distT="0" distB="0" distL="0" distR="0">
            <wp:extent cx="5274310" cy="1555750"/>
            <wp:effectExtent l="0" t="0" r="254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4310" cy="1555750"/>
                    </a:xfrm>
                    <a:prstGeom prst="rect">
                      <a:avLst/>
                    </a:prstGeom>
                  </pic:spPr>
                </pic:pic>
              </a:graphicData>
            </a:graphic>
          </wp:inline>
        </w:drawing>
      </w:r>
    </w:p>
    <w:p>
      <w:pPr>
        <w:rPr>
          <w:rFonts w:hint="eastAsia" w:eastAsia="仿宋_GB2312"/>
          <w:lang w:eastAsia="zh-CN"/>
        </w:rPr>
      </w:pPr>
      <w:r>
        <w:rPr>
          <w:rFonts w:hint="eastAsia"/>
        </w:rPr>
        <w:t>县级单位提交后，市级单位在项目库管理页面可以查询到提交的项目库信息，点击选择相应项目后，可以进行“市审核通过”，使该项目进入省级审核流程</w:t>
      </w:r>
      <w:r>
        <w:rPr>
          <w:rFonts w:hint="eastAsia"/>
          <w:lang w:eastAsia="zh-CN"/>
        </w:rPr>
        <w:t>。</w:t>
      </w:r>
    </w:p>
    <w:p>
      <w:pPr>
        <w:rPr>
          <w:rFonts w:hint="eastAsia"/>
          <w:lang w:val="en-US" w:eastAsia="zh-CN"/>
        </w:rPr>
      </w:pPr>
      <w:r>
        <w:rPr>
          <w:rFonts w:hint="eastAsia"/>
        </w:rPr>
        <w:t>2</w:t>
      </w:r>
      <w:r>
        <w:rPr>
          <w:rFonts w:hint="eastAsia"/>
          <w:lang w:val="en-US" w:eastAsia="zh-CN"/>
        </w:rPr>
        <w:t>.</w:t>
      </w:r>
      <w:r>
        <w:rPr>
          <w:rFonts w:hint="eastAsia"/>
        </w:rPr>
        <w:t>市级单位维护项目库信息后，点击提交按钮，直接进入省级审核流程</w:t>
      </w:r>
      <w:r>
        <w:rPr>
          <w:rFonts w:hint="eastAsia"/>
          <w:lang w:val="en-US" w:eastAsia="zh-CN"/>
        </w:rPr>
        <w:t>。</w:t>
      </w:r>
    </w:p>
    <w:p>
      <w:pPr>
        <w:rPr>
          <w:rFonts w:hint="eastAsia" w:eastAsia="仿宋_GB2312"/>
          <w:lang w:eastAsia="zh-CN"/>
        </w:rPr>
      </w:pPr>
      <w:r>
        <w:rPr>
          <w:rFonts w:hint="eastAsia"/>
        </w:rPr>
        <w:t>3</w:t>
      </w:r>
      <w:r>
        <w:rPr>
          <w:rFonts w:hint="eastAsia"/>
          <w:lang w:val="en-US" w:eastAsia="zh-CN"/>
        </w:rPr>
        <w:t>.</w:t>
      </w:r>
      <w:r>
        <w:rPr>
          <w:rFonts w:hint="eastAsia"/>
        </w:rPr>
        <w:t>市级单位提交或审核通过后进入省级审核</w:t>
      </w:r>
      <w:r>
        <w:rPr>
          <w:rFonts w:hint="eastAsia"/>
          <w:lang w:eastAsia="zh-CN"/>
        </w:rPr>
        <w:t>。</w:t>
      </w:r>
    </w:p>
    <w:p>
      <w:r>
        <w:rPr>
          <w:rFonts w:hint="eastAsia"/>
        </w:rPr>
        <w:t>路径：产业发展-项目库管理-项目库管理</w:t>
      </w:r>
    </w:p>
    <w:p>
      <w:pPr>
        <w:ind w:left="0" w:leftChars="0" w:firstLine="0" w:firstLineChars="0"/>
      </w:pPr>
      <w:r>
        <w:drawing>
          <wp:inline distT="0" distB="0" distL="0" distR="0">
            <wp:extent cx="5274310" cy="1367790"/>
            <wp:effectExtent l="0" t="0" r="254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4310" cy="1367790"/>
                    </a:xfrm>
                    <a:prstGeom prst="rect">
                      <a:avLst/>
                    </a:prstGeom>
                  </pic:spPr>
                </pic:pic>
              </a:graphicData>
            </a:graphic>
          </wp:inline>
        </w:drawing>
      </w:r>
    </w:p>
    <w:p>
      <w:pPr>
        <w:rPr>
          <w:rFonts w:hint="eastAsia" w:eastAsia="仿宋_GB2312"/>
          <w:lang w:eastAsia="zh-CN"/>
        </w:rPr>
      </w:pPr>
      <w:r>
        <w:rPr>
          <w:rFonts w:hint="eastAsia"/>
        </w:rPr>
        <w:t>点击“省审核通过”即可进行省级审核。审核完成后可以按照项目计划工期进行进度信息维护</w:t>
      </w:r>
      <w:r>
        <w:rPr>
          <w:rFonts w:hint="eastAsia"/>
          <w:lang w:eastAsia="zh-CN"/>
        </w:rPr>
        <w:t>。</w:t>
      </w:r>
    </w:p>
    <w:p>
      <w:pPr>
        <w:widowControl/>
        <w:jc w:val="left"/>
      </w:pPr>
      <w:r>
        <w:br w:type="page"/>
      </w:r>
    </w:p>
    <w:p>
      <w:pPr>
        <w:pStyle w:val="4"/>
      </w:pPr>
      <w:r>
        <w:rPr>
          <w:rFonts w:hint="eastAsia"/>
          <w:lang w:val="en-US" w:eastAsia="zh-CN"/>
        </w:rPr>
        <w:t>三、</w:t>
      </w:r>
      <w:r>
        <w:rPr>
          <w:rFonts w:hint="eastAsia"/>
        </w:rPr>
        <w:t>项目库进度维护</w:t>
      </w:r>
    </w:p>
    <w:p>
      <w:pPr>
        <w:rPr>
          <w:rFonts w:hint="eastAsia" w:eastAsia="仿宋_GB2312"/>
          <w:lang w:eastAsia="zh-CN"/>
        </w:rPr>
      </w:pPr>
      <w:r>
        <w:rPr>
          <w:rFonts w:hint="eastAsia"/>
        </w:rPr>
        <w:t>1</w:t>
      </w:r>
      <w:r>
        <w:rPr>
          <w:rFonts w:hint="eastAsia"/>
          <w:lang w:val="en-US" w:eastAsia="zh-CN"/>
        </w:rPr>
        <w:t>.</w:t>
      </w:r>
      <w:r>
        <w:rPr>
          <w:rFonts w:hint="eastAsia"/>
        </w:rPr>
        <w:t>省审核通过的项目可以由县、市级单位进行进度维护</w:t>
      </w:r>
      <w:r>
        <w:rPr>
          <w:rFonts w:hint="eastAsia"/>
          <w:lang w:eastAsia="zh-CN"/>
        </w:rPr>
        <w:t>。</w:t>
      </w:r>
    </w:p>
    <w:p>
      <w:r>
        <w:rPr>
          <w:rFonts w:hint="eastAsia"/>
        </w:rPr>
        <w:t>路径：产业发展-项目库管理-项目建设管理</w:t>
      </w:r>
    </w:p>
    <w:p>
      <w:pPr>
        <w:ind w:left="0" w:leftChars="0" w:firstLine="0" w:firstLineChars="0"/>
      </w:pPr>
      <w:r>
        <w:drawing>
          <wp:inline distT="0" distB="0" distL="0" distR="0">
            <wp:extent cx="5274310" cy="1438910"/>
            <wp:effectExtent l="0" t="0" r="254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74310" cy="1438910"/>
                    </a:xfrm>
                    <a:prstGeom prst="rect">
                      <a:avLst/>
                    </a:prstGeom>
                  </pic:spPr>
                </pic:pic>
              </a:graphicData>
            </a:graphic>
          </wp:inline>
        </w:drawing>
      </w:r>
    </w:p>
    <w:p>
      <w:pPr>
        <w:rPr>
          <w:rFonts w:hint="eastAsia" w:eastAsia="仿宋_GB2312"/>
          <w:lang w:eastAsia="zh-CN"/>
        </w:rPr>
      </w:pPr>
      <w:r>
        <w:rPr>
          <w:rFonts w:hint="eastAsia"/>
        </w:rPr>
        <w:t>2</w:t>
      </w:r>
      <w:r>
        <w:rPr>
          <w:rFonts w:hint="eastAsia"/>
          <w:lang w:val="en-US" w:eastAsia="zh-CN"/>
        </w:rPr>
        <w:t>.</w:t>
      </w:r>
      <w:r>
        <w:rPr>
          <w:rFonts w:hint="eastAsia"/>
        </w:rPr>
        <w:t>点击选择相应项目后点击页面进度维护按钮即可进入进度维护，在进度维护页面点击新增即可维护当期进度</w:t>
      </w:r>
      <w:r>
        <w:rPr>
          <w:rFonts w:hint="eastAsia"/>
          <w:lang w:eastAsia="zh-CN"/>
        </w:rPr>
        <w:t>。</w:t>
      </w:r>
    </w:p>
    <w:p>
      <w:pPr>
        <w:ind w:left="0" w:leftChars="0" w:firstLine="0" w:firstLineChars="0"/>
      </w:pPr>
      <w:r>
        <w:drawing>
          <wp:inline distT="0" distB="0" distL="0" distR="0">
            <wp:extent cx="5274310" cy="13208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74310" cy="1320800"/>
                    </a:xfrm>
                    <a:prstGeom prst="rect">
                      <a:avLst/>
                    </a:prstGeom>
                  </pic:spPr>
                </pic:pic>
              </a:graphicData>
            </a:graphic>
          </wp:inline>
        </w:drawing>
      </w:r>
    </w:p>
    <w:p>
      <w:pPr>
        <w:widowControl/>
        <w:jc w:val="left"/>
      </w:pPr>
      <w:r>
        <w:br w:type="page"/>
      </w:r>
    </w:p>
    <w:p>
      <w:pPr>
        <w:pStyle w:val="4"/>
      </w:pPr>
      <w:r>
        <w:rPr>
          <w:rFonts w:hint="eastAsia"/>
          <w:lang w:val="en-US" w:eastAsia="zh-CN"/>
        </w:rPr>
        <w:t>四、</w:t>
      </w:r>
      <w:r>
        <w:rPr>
          <w:rFonts w:hint="eastAsia"/>
        </w:rPr>
        <w:t>批次管理</w:t>
      </w:r>
    </w:p>
    <w:p>
      <w:pPr>
        <w:rPr>
          <w:rFonts w:hint="eastAsia" w:eastAsia="仿宋_GB2312"/>
          <w:lang w:eastAsia="zh-CN"/>
        </w:rPr>
      </w:pPr>
      <w:r>
        <w:rPr>
          <w:rFonts w:hint="eastAsia"/>
        </w:rPr>
        <w:t>1</w:t>
      </w:r>
      <w:r>
        <w:rPr>
          <w:rFonts w:hint="eastAsia"/>
          <w:lang w:val="en-US" w:eastAsia="zh-CN"/>
        </w:rPr>
        <w:t>.</w:t>
      </w:r>
      <w:r>
        <w:rPr>
          <w:rFonts w:hint="eastAsia"/>
        </w:rPr>
        <w:t>由省级单位维护项目库批次，在批次允许时间范围内，各县、市级单位才可以进行项目库的新增</w:t>
      </w:r>
      <w:r>
        <w:rPr>
          <w:rFonts w:hint="eastAsia"/>
          <w:lang w:eastAsia="zh-CN"/>
        </w:rPr>
        <w:t>。</w:t>
      </w:r>
    </w:p>
    <w:p>
      <w:pPr>
        <w:rPr>
          <w:rFonts w:hint="eastAsia"/>
        </w:rPr>
      </w:pPr>
      <w:r>
        <w:rPr>
          <w:rFonts w:hint="eastAsia"/>
        </w:rPr>
        <w:t>路径：产业发展-项目库管理-批次管理</w:t>
      </w:r>
    </w:p>
    <w:p>
      <w:pPr>
        <w:ind w:left="0" w:leftChars="0" w:firstLine="0" w:firstLineChars="0"/>
      </w:pPr>
      <w:bookmarkStart w:id="0" w:name="_GoBack"/>
      <w:bookmarkEnd w:id="0"/>
      <w:r>
        <w:drawing>
          <wp:inline distT="0" distB="0" distL="0" distR="0">
            <wp:extent cx="5274310" cy="1155065"/>
            <wp:effectExtent l="0" t="0" r="254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74310" cy="1155065"/>
                    </a:xfrm>
                    <a:prstGeom prst="rect">
                      <a:avLst/>
                    </a:prstGeom>
                  </pic:spPr>
                </pic:pic>
              </a:graphicData>
            </a:graphic>
          </wp:inline>
        </w:drawing>
      </w:r>
    </w:p>
    <w:p>
      <w:pPr>
        <w:rPr>
          <w:rFonts w:hint="eastAsia" w:eastAsia="仿宋_GB2312"/>
          <w:lang w:eastAsia="zh-CN"/>
        </w:rPr>
      </w:pPr>
      <w:r>
        <w:rPr>
          <w:rFonts w:hint="eastAsia"/>
        </w:rPr>
        <w:t>2</w:t>
      </w:r>
      <w:r>
        <w:t>.</w:t>
      </w:r>
      <w:r>
        <w:rPr>
          <w:rFonts w:hint="eastAsia"/>
        </w:rPr>
        <w:t>在批次管理中还可以进行进度维护的开启和关闭以及项目库附件上传的开启和关闭</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wMGMxMDg0OWYwNmI0Y2U1NjYzNmJhNGNmYjFjM2YifQ=="/>
  </w:docVars>
  <w:rsids>
    <w:rsidRoot w:val="00E043B9"/>
    <w:rsid w:val="001B4323"/>
    <w:rsid w:val="004868CA"/>
    <w:rsid w:val="009A54E5"/>
    <w:rsid w:val="009D76A8"/>
    <w:rsid w:val="00B94404"/>
    <w:rsid w:val="00DE105F"/>
    <w:rsid w:val="00E043B9"/>
    <w:rsid w:val="00E32AD0"/>
    <w:rsid w:val="00FD127A"/>
    <w:rsid w:val="1B864336"/>
    <w:rsid w:val="34B26CCC"/>
    <w:rsid w:val="62CB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880" w:firstLineChars="200"/>
      <w:jc w:val="both"/>
    </w:pPr>
    <w:rPr>
      <w:rFonts w:ascii="仿宋_GB2312" w:hAnsi="仿宋_GB2312" w:eastAsia="仿宋_GB2312" w:cstheme="minorBidi"/>
      <w:kern w:val="2"/>
      <w:sz w:val="32"/>
      <w:szCs w:val="22"/>
      <w:lang w:val="en-US" w:eastAsia="zh-CN" w:bidi="ar-SA"/>
    </w:rPr>
  </w:style>
  <w:style w:type="paragraph" w:styleId="3">
    <w:name w:val="heading 1"/>
    <w:basedOn w:val="1"/>
    <w:next w:val="1"/>
    <w:link w:val="10"/>
    <w:qFormat/>
    <w:uiPriority w:val="9"/>
    <w:pPr>
      <w:keepNext/>
      <w:keepLines/>
      <w:spacing w:line="560" w:lineRule="exact"/>
      <w:outlineLvl w:val="0"/>
    </w:pPr>
    <w:rPr>
      <w:rFonts w:ascii="方正小标宋简体" w:hAnsi="方正小标宋简体" w:eastAsia="方正小标宋简体"/>
      <w:bCs/>
      <w:kern w:val="44"/>
      <w:sz w:val="36"/>
      <w:szCs w:val="44"/>
    </w:rPr>
  </w:style>
  <w:style w:type="paragraph" w:styleId="4">
    <w:name w:val="heading 2"/>
    <w:basedOn w:val="1"/>
    <w:next w:val="1"/>
    <w:link w:val="14"/>
    <w:unhideWhenUsed/>
    <w:qFormat/>
    <w:uiPriority w:val="9"/>
    <w:pPr>
      <w:keepNext/>
      <w:keepLines/>
      <w:spacing w:line="560" w:lineRule="exact"/>
      <w:ind w:firstLine="880" w:firstLineChars="200"/>
      <w:jc w:val="left"/>
      <w:outlineLvl w:val="1"/>
    </w:pPr>
    <w:rPr>
      <w:rFonts w:ascii="黑体" w:hAnsi="黑体" w:eastAsia="黑体" w:cstheme="majorBidi"/>
      <w:bCs/>
      <w:sz w:val="32"/>
      <w:szCs w:val="32"/>
    </w:rPr>
  </w:style>
  <w:style w:type="paragraph" w:styleId="5">
    <w:name w:val="heading 3"/>
    <w:basedOn w:val="1"/>
    <w:next w:val="1"/>
    <w:unhideWhenUsed/>
    <w:qFormat/>
    <w:uiPriority w:val="9"/>
    <w:pPr>
      <w:keepNext/>
      <w:keepLines/>
      <w:spacing w:beforeLines="0" w:beforeAutospacing="0" w:afterLines="0" w:afterAutospacing="0" w:line="560" w:lineRule="exact"/>
      <w:ind w:firstLine="880" w:firstLineChars="200"/>
      <w:jc w:val="left"/>
      <w:outlineLvl w:val="2"/>
    </w:pPr>
    <w:rPr>
      <w:rFonts w:ascii="楷体" w:hAnsi="楷体" w:eastAsia="楷体" w:cs="黑体"/>
      <w:sz w:val="32"/>
      <w:szCs w:val="2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3"/>
    <w:qFormat/>
    <w:uiPriority w:val="9"/>
    <w:rPr>
      <w:rFonts w:ascii="方正小标宋简体" w:hAnsi="方正小标宋简体" w:eastAsia="方正小标宋简体"/>
      <w:bCs/>
      <w:kern w:val="44"/>
      <w:sz w:val="36"/>
      <w:szCs w:val="44"/>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2 字符"/>
    <w:basedOn w:val="9"/>
    <w:link w:val="4"/>
    <w:qFormat/>
    <w:uiPriority w:val="9"/>
    <w:rPr>
      <w:rFonts w:ascii="黑体" w:hAnsi="黑体" w:eastAsia="黑体" w:cstheme="majorBidi"/>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551</Words>
  <Characters>554</Characters>
  <Lines>4</Lines>
  <Paragraphs>1</Paragraphs>
  <TotalTime>5</TotalTime>
  <ScaleCrop>false</ScaleCrop>
  <LinksUpToDate>false</LinksUpToDate>
  <CharactersWithSpaces>555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2022-08-29T07:40:00Z</dcterms:created>
  <dc:creator>管理员 陈其斐</dc:creator>
  <cp:lastModifiedBy>劉</cp:lastModifiedBy>
  <dcterms:modified xsi:type="dcterms:W3CDTF">2023-02-01T06:33:56Z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E444704D1C8346A78B382140EB3D7B3D</vt:lpwstr>
  </property>
</Properties>
</file>