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4" w:type="dxa"/>
        <w:tblLayout w:type="fixed"/>
        <w:tblLook w:val="04A0" w:firstRow="1" w:lastRow="0" w:firstColumn="1" w:lastColumn="0" w:noHBand="0" w:noVBand="1"/>
      </w:tblPr>
      <w:tblGrid>
        <w:gridCol w:w="8844"/>
      </w:tblGrid>
      <w:tr w:rsidR="00731BD9">
        <w:trPr>
          <w:trHeight w:hRule="exact" w:val="510"/>
        </w:trPr>
        <w:tc>
          <w:tcPr>
            <w:tcW w:w="8844" w:type="dxa"/>
          </w:tcPr>
          <w:p w:rsidR="00731BD9" w:rsidRDefault="00661283">
            <w:pPr>
              <w:rPr>
                <w:rFonts w:ascii="黑体" w:eastAsia="黑体" w:hAnsi="Batang"/>
                <w:color w:val="000000"/>
                <w:sz w:val="32"/>
                <w:szCs w:val="32"/>
              </w:rPr>
            </w:pP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r>
              <w:rPr>
                <w:rFonts w:ascii="黑体" w:eastAsia="黑体" w:hAnsi="Batang"/>
                <w:color w:val="000000"/>
                <w:sz w:val="32"/>
                <w:szCs w:val="32"/>
              </w:rPr>
              <w:t xml:space="preserve">                                                                                           </w:t>
            </w:r>
          </w:p>
        </w:tc>
      </w:tr>
      <w:tr w:rsidR="00731BD9">
        <w:trPr>
          <w:trHeight w:hRule="exact" w:val="510"/>
        </w:trPr>
        <w:tc>
          <w:tcPr>
            <w:tcW w:w="8844" w:type="dxa"/>
          </w:tcPr>
          <w:p w:rsidR="00731BD9" w:rsidRDefault="00731BD9">
            <w:pPr>
              <w:rPr>
                <w:rFonts w:ascii="黑体" w:eastAsia="黑体" w:hAnsi="Batang"/>
                <w:color w:val="000000"/>
                <w:sz w:val="32"/>
                <w:szCs w:val="32"/>
              </w:rPr>
            </w:pPr>
          </w:p>
        </w:tc>
      </w:tr>
      <w:tr w:rsidR="00731BD9">
        <w:trPr>
          <w:trHeight w:hRule="exact" w:val="510"/>
        </w:trPr>
        <w:tc>
          <w:tcPr>
            <w:tcW w:w="8844" w:type="dxa"/>
          </w:tcPr>
          <w:p w:rsidR="00731BD9" w:rsidRDefault="00731BD9">
            <w:pPr>
              <w:rPr>
                <w:rFonts w:ascii="黑体" w:eastAsia="黑体" w:hAnsi="Batang"/>
                <w:color w:val="000000"/>
                <w:sz w:val="32"/>
                <w:szCs w:val="32"/>
              </w:rPr>
            </w:pPr>
          </w:p>
        </w:tc>
      </w:tr>
      <w:tr w:rsidR="00731BD9">
        <w:trPr>
          <w:trHeight w:val="454"/>
        </w:trPr>
        <w:tc>
          <w:tcPr>
            <w:tcW w:w="8844" w:type="dxa"/>
          </w:tcPr>
          <w:p w:rsidR="00731BD9" w:rsidRDefault="00661283">
            <w:pPr>
              <w:spacing w:line="1400" w:lineRule="exact"/>
              <w:jc w:val="center"/>
              <w:rPr>
                <w:rFonts w:ascii="Batang" w:eastAsia="方正小标宋简体" w:hAnsi="Batang"/>
                <w:color w:val="FF0000"/>
                <w:spacing w:val="6"/>
                <w:w w:val="57"/>
                <w:sz w:val="132"/>
                <w:szCs w:val="132"/>
              </w:rPr>
            </w:pPr>
            <w:r>
              <w:rPr>
                <w:rFonts w:ascii="Batang" w:eastAsia="方正小标宋简体" w:hAnsi="Batang" w:hint="eastAsia"/>
                <w:color w:val="FF0000"/>
                <w:spacing w:val="6"/>
                <w:w w:val="57"/>
                <w:sz w:val="132"/>
                <w:szCs w:val="132"/>
              </w:rPr>
              <w:t>山东省粮食和物资储备局</w:t>
            </w:r>
          </w:p>
          <w:p w:rsidR="00731BD9" w:rsidRDefault="00731BD9">
            <w:pPr>
              <w:rPr>
                <w:rFonts w:ascii="黑体" w:eastAsia="黑体" w:hAnsi="Batang"/>
                <w:color w:val="000000"/>
                <w:sz w:val="32"/>
                <w:szCs w:val="32"/>
              </w:rPr>
            </w:pPr>
          </w:p>
        </w:tc>
      </w:tr>
    </w:tbl>
    <w:p w:rsidR="00731BD9" w:rsidRDefault="00731BD9">
      <w:pPr>
        <w:spacing w:line="460" w:lineRule="exact"/>
        <w:rPr>
          <w:rFonts w:ascii="仿宋_GB2312" w:eastAsia="仿宋_GB2312" w:hAnsi="Batang"/>
          <w:color w:val="FF0000"/>
          <w:sz w:val="32"/>
          <w:szCs w:val="32"/>
        </w:rPr>
      </w:pPr>
    </w:p>
    <w:p w:rsidR="00731BD9" w:rsidRDefault="00731BD9">
      <w:pPr>
        <w:spacing w:line="460" w:lineRule="exact"/>
        <w:rPr>
          <w:rFonts w:ascii="仿宋_GB2312" w:eastAsia="仿宋_GB2312" w:hAnsi="Batang"/>
          <w:color w:val="FF0000"/>
          <w:sz w:val="32"/>
          <w:szCs w:val="32"/>
        </w:rPr>
      </w:pPr>
    </w:p>
    <w:p w:rsidR="00731BD9" w:rsidRDefault="00661283">
      <w:pPr>
        <w:spacing w:line="500" w:lineRule="exact"/>
        <w:jc w:val="center"/>
        <w:rPr>
          <w:rFonts w:ascii="楷体" w:eastAsia="楷体" w:hAnsi="楷体"/>
          <w:color w:val="000000"/>
          <w:sz w:val="32"/>
          <w:szCs w:val="32"/>
        </w:rPr>
      </w:pPr>
      <w:proofErr w:type="gramStart"/>
      <w:r>
        <w:rPr>
          <w:rFonts w:ascii="仿宋_GB2312" w:eastAsia="仿宋_GB2312" w:hAnsi="Batang" w:hint="eastAsia"/>
          <w:color w:val="000000"/>
          <w:sz w:val="32"/>
          <w:szCs w:val="32"/>
        </w:rPr>
        <w:t>鲁粮字</w:t>
      </w:r>
      <w:proofErr w:type="gramEnd"/>
      <w:r>
        <w:rPr>
          <w:rFonts w:ascii="仿宋_GB2312" w:eastAsia="仿宋_GB2312" w:hAnsi="Batang" w:hint="eastAsia"/>
          <w:color w:val="000000"/>
          <w:sz w:val="32"/>
          <w:szCs w:val="32"/>
        </w:rPr>
        <w:t>〔</w:t>
      </w:r>
      <w:r>
        <w:rPr>
          <w:rFonts w:ascii="仿宋_GB2312" w:eastAsia="仿宋_GB2312" w:hAnsi="Batang"/>
          <w:color w:val="000000"/>
          <w:sz w:val="32"/>
          <w:szCs w:val="32"/>
        </w:rPr>
        <w:t>202</w:t>
      </w:r>
      <w:r>
        <w:rPr>
          <w:rFonts w:ascii="仿宋_GB2312" w:eastAsia="仿宋_GB2312" w:hAnsi="Batang" w:hint="eastAsia"/>
          <w:color w:val="000000"/>
          <w:sz w:val="32"/>
          <w:szCs w:val="32"/>
        </w:rPr>
        <w:t>1</w:t>
      </w:r>
      <w:r>
        <w:rPr>
          <w:rFonts w:ascii="仿宋_GB2312" w:eastAsia="仿宋_GB2312" w:hAnsi="Batang" w:hint="eastAsia"/>
          <w:color w:val="000000"/>
          <w:sz w:val="32"/>
          <w:szCs w:val="32"/>
        </w:rPr>
        <w:t>〕</w:t>
      </w:r>
      <w:r w:rsidR="003B16A2">
        <w:rPr>
          <w:rFonts w:ascii="仿宋_GB2312" w:eastAsia="仿宋_GB2312" w:hAnsi="Batang" w:hint="eastAsia"/>
          <w:color w:val="000000"/>
          <w:sz w:val="32"/>
          <w:szCs w:val="32"/>
        </w:rPr>
        <w:t>92</w:t>
      </w:r>
      <w:r>
        <w:rPr>
          <w:rFonts w:ascii="仿宋_GB2312" w:eastAsia="仿宋_GB2312" w:hAnsi="Batang" w:hint="eastAsia"/>
          <w:color w:val="000000"/>
          <w:sz w:val="32"/>
          <w:szCs w:val="32"/>
        </w:rPr>
        <w:t>号</w:t>
      </w:r>
    </w:p>
    <w:p w:rsidR="00731BD9" w:rsidRDefault="00661283">
      <w:pPr>
        <w:spacing w:line="700" w:lineRule="exact"/>
        <w:jc w:val="center"/>
        <w:rPr>
          <w:rFonts w:ascii="仿宋_GB2312" w:eastAsia="仿宋_GB2312" w:hAnsi="Batang"/>
          <w:color w:val="FF0000"/>
          <w:sz w:val="32"/>
          <w:szCs w:val="32"/>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129540</wp:posOffset>
                </wp:positionV>
                <wp:extent cx="5615940" cy="0"/>
                <wp:effectExtent l="17780" t="13970" r="14605" b="14605"/>
                <wp:wrapNone/>
                <wp:docPr id="8"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anchor>
            </w:drawing>
          </mc:Choice>
          <mc:Fallback xmlns:wpsCustomData="http://www.wps.cn/officeDocument/2013/wpsCustomData" xmlns:w15="http://schemas.microsoft.com/office/word/2012/wordml">
            <w:pict>
              <v:line id="直接连接符 4" o:spid="_x0000_s1026" o:spt="20" style="position:absolute;left:0pt;margin-left:0pt;margin-top:10.2pt;height:0pt;width:442.2pt;z-index:251654144;mso-width-relative:page;mso-height-relative:page;" filled="f" stroked="t" coordsize="21600,21600" o:gfxdata="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LVZl1gAAAAYBAAAPAAAAAAAAAAEAIAAAACIAAABkcnMv&#10;ZG93bnJldi54bWxQSwECFAAUAAAACACHTuJAbXtBaswBAABdAwAADgAAAAAAAAABACAAAAAlAQAA&#10;ZHJzL2Uyb0RvYy54bWxQSwUGAAAAAAYABgBZAQAAYwUAAAAA&#10;">
                <v:fill on="f" focussize="0,0"/>
                <v:stroke weight="1.5pt" color="#FF0000" joinstyle="round"/>
                <v:imagedata o:title=""/>
                <o:lock v:ext="edit" aspectratio="f"/>
              </v:line>
            </w:pict>
          </mc:Fallback>
        </mc:AlternateContent>
      </w:r>
    </w:p>
    <w:p w:rsidR="00731BD9" w:rsidRDefault="00731BD9">
      <w:pPr>
        <w:snapToGrid w:val="0"/>
        <w:spacing w:line="560" w:lineRule="atLeast"/>
        <w:jc w:val="center"/>
        <w:rPr>
          <w:rFonts w:ascii="仿宋_GB2312" w:eastAsia="仿宋_GB2312" w:hAnsi="Batang"/>
          <w:color w:val="FF0000"/>
          <w:sz w:val="32"/>
          <w:szCs w:val="32"/>
        </w:rPr>
      </w:pPr>
    </w:p>
    <w:p w:rsidR="003B16A2" w:rsidRPr="0016208D" w:rsidRDefault="00661283" w:rsidP="003B16A2">
      <w:pPr>
        <w:spacing w:line="640" w:lineRule="exact"/>
        <w:jc w:val="center"/>
        <w:rPr>
          <w:rFonts w:ascii="方正小标宋简体" w:eastAsia="方正小标宋简体" w:hint="eastAsia"/>
          <w:spacing w:val="-4"/>
          <w:sz w:val="44"/>
          <w:szCs w:val="44"/>
        </w:rPr>
      </w:pPr>
      <w:r w:rsidRPr="0016208D">
        <w:rPr>
          <w:rFonts w:ascii="方正小标宋简体" w:eastAsia="方正小标宋简体" w:hint="eastAsia"/>
          <w:spacing w:val="-4"/>
          <w:sz w:val="44"/>
          <w:szCs w:val="44"/>
        </w:rPr>
        <w:t>山东省粮食和物资储备局</w:t>
      </w:r>
      <w:r w:rsidR="003B16A2" w:rsidRPr="0016208D">
        <w:rPr>
          <w:rFonts w:ascii="方正小标宋简体" w:eastAsia="方正小标宋简体" w:hint="eastAsia"/>
          <w:spacing w:val="-4"/>
          <w:sz w:val="44"/>
          <w:szCs w:val="44"/>
        </w:rPr>
        <w:t>关于启动</w:t>
      </w:r>
    </w:p>
    <w:p w:rsidR="00731BD9" w:rsidRPr="0016208D" w:rsidRDefault="003B16A2" w:rsidP="003B16A2">
      <w:pPr>
        <w:spacing w:line="640" w:lineRule="exact"/>
        <w:jc w:val="center"/>
        <w:rPr>
          <w:rFonts w:ascii="方正小标宋简体" w:eastAsia="方正小标宋简体"/>
          <w:spacing w:val="-4"/>
          <w:sz w:val="44"/>
          <w:szCs w:val="44"/>
        </w:rPr>
      </w:pPr>
      <w:r w:rsidRPr="0016208D">
        <w:rPr>
          <w:rFonts w:ascii="方正小标宋简体" w:eastAsia="方正小标宋简体" w:hint="eastAsia"/>
          <w:spacing w:val="-4"/>
          <w:sz w:val="44"/>
          <w:szCs w:val="44"/>
        </w:rPr>
        <w:t>山东省粮食收购贷款信用保证基金募集的通知</w:t>
      </w:r>
    </w:p>
    <w:p w:rsidR="00731BD9" w:rsidRDefault="00731BD9">
      <w:pPr>
        <w:rPr>
          <w:rFonts w:ascii="仿宋_GB2312" w:eastAsia="仿宋_GB2312"/>
          <w:sz w:val="32"/>
          <w:szCs w:val="32"/>
        </w:rPr>
      </w:pPr>
    </w:p>
    <w:p w:rsidR="00731BD9" w:rsidRDefault="00661283">
      <w:pPr>
        <w:spacing w:line="600" w:lineRule="exact"/>
        <w:rPr>
          <w:rFonts w:ascii="仿宋_GB2312" w:eastAsia="仿宋_GB2312"/>
          <w:sz w:val="32"/>
          <w:szCs w:val="32"/>
        </w:rPr>
      </w:pPr>
      <w:r>
        <w:rPr>
          <w:rFonts w:ascii="仿宋_GB2312" w:eastAsia="仿宋_GB2312" w:hint="eastAsia"/>
          <w:sz w:val="32"/>
          <w:szCs w:val="32"/>
        </w:rPr>
        <w:t>各市</w:t>
      </w:r>
      <w:r>
        <w:rPr>
          <w:rFonts w:ascii="仿宋_GB2312" w:eastAsia="仿宋_GB2312"/>
          <w:sz w:val="32"/>
          <w:szCs w:val="32"/>
        </w:rPr>
        <w:t>发展改革委（粮食和储备局）</w:t>
      </w:r>
      <w:r>
        <w:rPr>
          <w:rFonts w:ascii="仿宋_GB2312" w:eastAsia="仿宋_GB2312" w:hint="eastAsia"/>
          <w:sz w:val="32"/>
          <w:szCs w:val="32"/>
        </w:rPr>
        <w:t>，</w:t>
      </w:r>
      <w:proofErr w:type="gramStart"/>
      <w:r>
        <w:rPr>
          <w:rFonts w:ascii="仿宋_GB2312" w:eastAsia="仿宋_GB2312" w:hint="eastAsia"/>
          <w:sz w:val="32"/>
          <w:szCs w:val="32"/>
        </w:rPr>
        <w:t>鲁粮集团</w:t>
      </w:r>
      <w:proofErr w:type="gramEnd"/>
      <w:r>
        <w:rPr>
          <w:rFonts w:ascii="仿宋_GB2312" w:eastAsia="仿宋_GB2312" w:hint="eastAsia"/>
          <w:sz w:val="32"/>
          <w:szCs w:val="32"/>
        </w:rPr>
        <w:t>：</w:t>
      </w:r>
    </w:p>
    <w:p w:rsidR="003B16A2" w:rsidRDefault="003B16A2" w:rsidP="00B06C7C">
      <w:pPr>
        <w:spacing w:line="640" w:lineRule="exact"/>
        <w:ind w:firstLineChars="200" w:firstLine="640"/>
        <w:rPr>
          <w:rFonts w:eastAsia="仿宋_GB2312"/>
          <w:sz w:val="32"/>
          <w:szCs w:val="32"/>
        </w:rPr>
      </w:pPr>
      <w:r>
        <w:rPr>
          <w:rFonts w:ascii="仿宋_GB2312" w:eastAsia="仿宋_GB2312" w:hint="eastAsia"/>
          <w:sz w:val="32"/>
          <w:szCs w:val="32"/>
        </w:rPr>
        <w:t>按照《山东省粮食收购贷款信用保</w:t>
      </w:r>
      <w:bookmarkStart w:id="0" w:name="_GoBack"/>
      <w:bookmarkEnd w:id="0"/>
      <w:r>
        <w:rPr>
          <w:rFonts w:ascii="仿宋_GB2312" w:eastAsia="仿宋_GB2312" w:hint="eastAsia"/>
          <w:sz w:val="32"/>
          <w:szCs w:val="32"/>
        </w:rPr>
        <w:t>证基金管理办法》规定，</w:t>
      </w:r>
      <w:proofErr w:type="gramStart"/>
      <w:r>
        <w:rPr>
          <w:rFonts w:ascii="仿宋_GB2312" w:eastAsia="仿宋_GB2312" w:hint="eastAsia"/>
          <w:sz w:val="32"/>
          <w:szCs w:val="32"/>
        </w:rPr>
        <w:t>省基金</w:t>
      </w:r>
      <w:proofErr w:type="gramEnd"/>
      <w:r>
        <w:rPr>
          <w:rFonts w:ascii="仿宋_GB2312" w:eastAsia="仿宋_GB2312" w:hint="eastAsia"/>
          <w:sz w:val="32"/>
          <w:szCs w:val="32"/>
        </w:rPr>
        <w:t>办通过政府购买服务方式已选定山东省投融资担保集团有限公司为基金管理人，自12月28日起正式启动山东省粮食收购贷款信用保证基金（以下简称“基金”）募集，现就有关事宜通知如下：</w:t>
      </w:r>
    </w:p>
    <w:p w:rsidR="003B16A2" w:rsidRDefault="003B16A2" w:rsidP="00B06C7C">
      <w:pPr>
        <w:spacing w:line="640" w:lineRule="exact"/>
        <w:ind w:firstLineChars="200" w:firstLine="640"/>
        <w:rPr>
          <w:rFonts w:ascii="黑体" w:eastAsia="黑体" w:hAnsi="黑体"/>
          <w:sz w:val="32"/>
          <w:szCs w:val="32"/>
        </w:rPr>
      </w:pPr>
      <w:r w:rsidRPr="003B2612">
        <w:rPr>
          <w:rFonts w:ascii="黑体" w:eastAsia="黑体" w:hAnsi="黑体" w:hint="eastAsia"/>
          <w:sz w:val="32"/>
          <w:szCs w:val="32"/>
        </w:rPr>
        <w:t>一、积极</w:t>
      </w:r>
      <w:r>
        <w:rPr>
          <w:rFonts w:ascii="黑体" w:eastAsia="黑体" w:hAnsi="黑体" w:hint="eastAsia"/>
          <w:sz w:val="32"/>
          <w:szCs w:val="32"/>
        </w:rPr>
        <w:t>做好宣传发动</w:t>
      </w:r>
    </w:p>
    <w:p w:rsidR="003B16A2" w:rsidRDefault="003B16A2" w:rsidP="00B06C7C">
      <w:pPr>
        <w:spacing w:line="640" w:lineRule="exact"/>
        <w:ind w:firstLineChars="200" w:firstLine="640"/>
        <w:rPr>
          <w:rFonts w:ascii="黑体" w:eastAsia="黑体" w:hAnsi="黑体"/>
          <w:sz w:val="32"/>
          <w:szCs w:val="32"/>
        </w:rPr>
      </w:pPr>
      <w:r>
        <w:rPr>
          <w:rFonts w:ascii="仿宋_GB2312" w:eastAsia="仿宋_GB2312" w:hint="eastAsia"/>
          <w:sz w:val="32"/>
          <w:szCs w:val="32"/>
        </w:rPr>
        <w:t>基金募集期为2021年12月28日至2022年3月27日，粮食企业认缴额度为3亿元，先到先得，满额为止。</w:t>
      </w:r>
      <w:r>
        <w:rPr>
          <w:rFonts w:ascii="仿宋_GB2312" w:eastAsia="仿宋_GB2312" w:hAnsi="仿宋_GB2312" w:cs="仿宋_GB2312" w:hint="eastAsia"/>
          <w:sz w:val="32"/>
          <w:szCs w:val="32"/>
        </w:rPr>
        <w:t>凡省内注册登记的从事小麦、稻谷、玉米三大品种粮食的收购、销售、储存、加工等经营活动的粮食企业，均是基金服务对象。</w:t>
      </w:r>
      <w:r w:rsidRPr="008104A4">
        <w:rPr>
          <w:rFonts w:ascii="仿宋_GB2312" w:eastAsia="仿宋_GB2312" w:hint="eastAsia"/>
          <w:sz w:val="32"/>
          <w:szCs w:val="32"/>
        </w:rPr>
        <w:t>设立基金是主动适应粮食收储制度改革，推动建立粮食市场化收购体系的重要举措，已纳入2021年“六稳</w:t>
      </w:r>
      <w:r>
        <w:rPr>
          <w:rFonts w:ascii="仿宋_GB2312" w:eastAsia="仿宋_GB2312" w:hint="eastAsia"/>
          <w:sz w:val="32"/>
          <w:szCs w:val="32"/>
        </w:rPr>
        <w:t>”“</w:t>
      </w:r>
      <w:r w:rsidRPr="008104A4">
        <w:rPr>
          <w:rFonts w:ascii="仿宋_GB2312" w:eastAsia="仿宋_GB2312" w:hint="eastAsia"/>
          <w:sz w:val="32"/>
          <w:szCs w:val="32"/>
        </w:rPr>
        <w:t>六保”</w:t>
      </w:r>
      <w:r>
        <w:rPr>
          <w:rFonts w:ascii="仿宋_GB2312" w:eastAsia="仿宋_GB2312" w:hint="eastAsia"/>
          <w:sz w:val="32"/>
          <w:szCs w:val="32"/>
        </w:rPr>
        <w:t>政策包。</w:t>
      </w:r>
      <w:r w:rsidRPr="008104A4">
        <w:rPr>
          <w:rFonts w:ascii="仿宋_GB2312" w:eastAsia="仿宋_GB2312" w:hAnsi="黑体" w:hint="eastAsia"/>
          <w:sz w:val="32"/>
          <w:szCs w:val="32"/>
        </w:rPr>
        <w:t>请各级粮食行政管理部门高度重视，</w:t>
      </w:r>
      <w:r>
        <w:rPr>
          <w:rFonts w:ascii="仿宋_GB2312" w:eastAsia="仿宋_GB2312" w:hAnsi="仿宋_GB2312" w:cs="仿宋_GB2312" w:hint="eastAsia"/>
          <w:sz w:val="32"/>
          <w:szCs w:val="32"/>
        </w:rPr>
        <w:t>参考粮食流通统计、粮食收购备案等相关工作掌握的情况，向辖区内各类</w:t>
      </w:r>
      <w:r w:rsidRPr="008104A4">
        <w:rPr>
          <w:rFonts w:ascii="仿宋_GB2312" w:eastAsia="仿宋_GB2312" w:hAnsi="仿宋_GB2312" w:cs="仿宋_GB2312" w:hint="eastAsia"/>
          <w:sz w:val="32"/>
          <w:szCs w:val="32"/>
        </w:rPr>
        <w:t>粮食企业宣传基金设立的目的和有关政策，积极动员</w:t>
      </w:r>
      <w:r>
        <w:rPr>
          <w:rFonts w:ascii="仿宋_GB2312" w:eastAsia="仿宋_GB2312" w:hAnsi="仿宋_GB2312" w:cs="仿宋_GB2312" w:hint="eastAsia"/>
          <w:sz w:val="32"/>
          <w:szCs w:val="32"/>
        </w:rPr>
        <w:t>辖区内</w:t>
      </w:r>
      <w:r w:rsidRPr="008104A4">
        <w:rPr>
          <w:rFonts w:ascii="仿宋_GB2312" w:eastAsia="仿宋_GB2312" w:hAnsi="仿宋_GB2312" w:cs="仿宋_GB2312" w:hint="eastAsia"/>
          <w:sz w:val="32"/>
          <w:szCs w:val="32"/>
        </w:rPr>
        <w:t>粮食企业参与基金募集。</w:t>
      </w:r>
    </w:p>
    <w:p w:rsidR="003B16A2" w:rsidRDefault="003B16A2" w:rsidP="00B06C7C">
      <w:pPr>
        <w:spacing w:line="640" w:lineRule="exact"/>
        <w:ind w:firstLineChars="200" w:firstLine="640"/>
        <w:rPr>
          <w:rFonts w:ascii="黑体" w:eastAsia="黑体" w:hAnsi="黑体" w:cs="仿宋_GB2312"/>
          <w:sz w:val="32"/>
          <w:szCs w:val="32"/>
        </w:rPr>
      </w:pPr>
      <w:r w:rsidRPr="003B2612">
        <w:rPr>
          <w:rFonts w:ascii="黑体" w:eastAsia="黑体" w:hAnsi="黑体" w:cs="仿宋_GB2312" w:hint="eastAsia"/>
          <w:sz w:val="32"/>
          <w:szCs w:val="32"/>
        </w:rPr>
        <w:t>二、履职尽责</w:t>
      </w:r>
      <w:r>
        <w:rPr>
          <w:rFonts w:ascii="黑体" w:eastAsia="黑体" w:hAnsi="黑体" w:cs="仿宋_GB2312" w:hint="eastAsia"/>
          <w:sz w:val="32"/>
          <w:szCs w:val="32"/>
        </w:rPr>
        <w:t>规范审核</w:t>
      </w:r>
    </w:p>
    <w:p w:rsidR="003B16A2" w:rsidRDefault="003B16A2" w:rsidP="00B06C7C">
      <w:pPr>
        <w:spacing w:line="640" w:lineRule="exact"/>
        <w:ind w:firstLineChars="200" w:firstLine="640"/>
        <w:rPr>
          <w:rFonts w:ascii="黑体" w:eastAsia="黑体" w:hAnsi="黑体"/>
          <w:sz w:val="32"/>
          <w:szCs w:val="32"/>
        </w:rPr>
      </w:pPr>
      <w:r>
        <w:rPr>
          <w:rFonts w:eastAsia="仿宋_GB2312" w:cs="仿宋_GB2312"/>
          <w:sz w:val="32"/>
          <w:szCs w:val="32"/>
        </w:rPr>
        <w:t>为确保基金规范有序运作，基金管理人会同主要贷款合作银行研究制定了相关工作流程和配套文书样式（具体附后），请认真参照执行。部分文书样式可能</w:t>
      </w:r>
      <w:proofErr w:type="gramStart"/>
      <w:r>
        <w:rPr>
          <w:rFonts w:eastAsia="仿宋_GB2312" w:cs="仿宋_GB2312"/>
          <w:sz w:val="32"/>
          <w:szCs w:val="32"/>
        </w:rPr>
        <w:t>随实际</w:t>
      </w:r>
      <w:proofErr w:type="gramEnd"/>
      <w:r>
        <w:rPr>
          <w:rFonts w:eastAsia="仿宋_GB2312" w:cs="仿宋_GB2312"/>
          <w:sz w:val="32"/>
          <w:szCs w:val="32"/>
        </w:rPr>
        <w:t>工作推进进行更新，请及时关注。</w:t>
      </w:r>
      <w:r>
        <w:rPr>
          <w:rFonts w:ascii="仿宋_GB2312" w:eastAsia="仿宋_GB2312" w:hAnsi="仿宋_GB2312" w:cs="仿宋_GB2312" w:hint="eastAsia"/>
          <w:sz w:val="32"/>
          <w:szCs w:val="32"/>
        </w:rPr>
        <w:t>贷款合作银行确认申请认缴基金的粮食企业符合贷款基本条件后，会同当地粮食行政管理部门，即粮食企业</w:t>
      </w:r>
      <w:r w:rsidRPr="003A3A68">
        <w:rPr>
          <w:rFonts w:ascii="仿宋_GB2312" w:eastAsia="仿宋_GB2312" w:hAnsi="仿宋_GB2312" w:cs="仿宋_GB2312"/>
          <w:sz w:val="32"/>
          <w:szCs w:val="32"/>
        </w:rPr>
        <w:t>办理</w:t>
      </w:r>
      <w:r>
        <w:rPr>
          <w:rFonts w:ascii="仿宋_GB2312" w:eastAsia="仿宋_GB2312" w:hAnsi="仿宋_GB2312" w:cs="仿宋_GB2312"/>
          <w:sz w:val="32"/>
          <w:szCs w:val="32"/>
        </w:rPr>
        <w:t>设立</w:t>
      </w:r>
      <w:r w:rsidRPr="003A3A68">
        <w:rPr>
          <w:rFonts w:ascii="仿宋_GB2312" w:eastAsia="仿宋_GB2312" w:hAnsi="仿宋_GB2312" w:cs="仿宋_GB2312"/>
          <w:sz w:val="32"/>
          <w:szCs w:val="32"/>
        </w:rPr>
        <w:t>登记的部门同级的粮食行政管理部门</w:t>
      </w:r>
      <w:r>
        <w:rPr>
          <w:rFonts w:ascii="仿宋_GB2312" w:eastAsia="仿宋_GB2312" w:hAnsi="仿宋_GB2312" w:cs="仿宋_GB2312" w:hint="eastAsia"/>
          <w:sz w:val="32"/>
          <w:szCs w:val="32"/>
        </w:rPr>
        <w:t>，于5个工作日内研究确定认缴资格和缴存上限。各级粮食行政管理部门应贯彻落实深化“放管服”改革和优化营商环境的要求，担当作为、履职尽责，科学、规范的研究确定审核意见，及时会同贷款合作银行出具有关手续，不得无故拖延，不得</w:t>
      </w:r>
      <w:r>
        <w:rPr>
          <w:rFonts w:ascii="仿宋_GB2312" w:eastAsia="仿宋_GB2312" w:hint="eastAsia"/>
          <w:sz w:val="32"/>
          <w:szCs w:val="32"/>
        </w:rPr>
        <w:t>提出《山东省粮食收购贷款信用保证基金管理办法》</w:t>
      </w:r>
      <w:r>
        <w:rPr>
          <w:rFonts w:ascii="仿宋_GB2312" w:eastAsia="仿宋_GB2312" w:hAnsi="仿宋_GB2312" w:cs="仿宋_GB2312" w:hint="eastAsia"/>
          <w:sz w:val="32"/>
          <w:szCs w:val="32"/>
        </w:rPr>
        <w:t>有关规定之外的审核要求或附加条件。</w:t>
      </w:r>
    </w:p>
    <w:p w:rsidR="003B16A2" w:rsidRDefault="003B16A2" w:rsidP="00B06C7C">
      <w:pPr>
        <w:spacing w:line="640" w:lineRule="exact"/>
        <w:ind w:firstLineChars="200" w:firstLine="640"/>
        <w:rPr>
          <w:rFonts w:eastAsia="仿宋_GB2312" w:cs="仿宋_GB2312"/>
          <w:sz w:val="32"/>
          <w:szCs w:val="32"/>
        </w:rPr>
      </w:pPr>
      <w:r w:rsidRPr="00E80182">
        <w:rPr>
          <w:rFonts w:ascii="黑体" w:eastAsia="黑体" w:hAnsi="黑体" w:hint="eastAsia"/>
          <w:sz w:val="32"/>
          <w:szCs w:val="32"/>
        </w:rPr>
        <w:t>三、</w:t>
      </w:r>
      <w:r>
        <w:rPr>
          <w:rFonts w:ascii="黑体" w:eastAsia="黑体" w:hAnsi="黑体" w:hint="eastAsia"/>
          <w:sz w:val="32"/>
          <w:szCs w:val="32"/>
        </w:rPr>
        <w:t>充分进行协调</w:t>
      </w:r>
      <w:r w:rsidRPr="00E80182">
        <w:rPr>
          <w:rFonts w:ascii="黑体" w:eastAsia="黑体" w:hAnsi="黑体" w:hint="eastAsia"/>
          <w:sz w:val="32"/>
          <w:szCs w:val="32"/>
        </w:rPr>
        <w:t>沟通</w:t>
      </w:r>
    </w:p>
    <w:p w:rsidR="003B16A2" w:rsidRDefault="003B16A2" w:rsidP="00B06C7C">
      <w:pPr>
        <w:spacing w:line="640" w:lineRule="exact"/>
        <w:ind w:firstLineChars="200" w:firstLine="640"/>
        <w:rPr>
          <w:rFonts w:ascii="仿宋_GB2312" w:eastAsia="仿宋_GB2312" w:hAnsi="黑体"/>
          <w:sz w:val="32"/>
          <w:szCs w:val="32"/>
        </w:rPr>
      </w:pPr>
      <w:r>
        <w:rPr>
          <w:rFonts w:eastAsia="仿宋_GB2312" w:cs="仿宋_GB2312" w:hint="eastAsia"/>
          <w:sz w:val="32"/>
          <w:szCs w:val="32"/>
        </w:rPr>
        <w:t>各级</w:t>
      </w:r>
      <w:r>
        <w:rPr>
          <w:rFonts w:ascii="仿宋_GB2312" w:eastAsia="仿宋_GB2312" w:hAnsi="仿宋_GB2312" w:cs="仿宋_GB2312" w:hint="eastAsia"/>
          <w:sz w:val="32"/>
          <w:szCs w:val="32"/>
        </w:rPr>
        <w:t>粮食行政管理部门要积极协助</w:t>
      </w:r>
      <w:proofErr w:type="gramStart"/>
      <w:r>
        <w:rPr>
          <w:rFonts w:ascii="仿宋_GB2312" w:eastAsia="仿宋_GB2312" w:hAnsi="仿宋_GB2312" w:cs="仿宋_GB2312" w:hint="eastAsia"/>
          <w:sz w:val="32"/>
          <w:szCs w:val="32"/>
        </w:rPr>
        <w:t>省基金</w:t>
      </w:r>
      <w:proofErr w:type="gramEnd"/>
      <w:r>
        <w:rPr>
          <w:rFonts w:ascii="仿宋_GB2312" w:eastAsia="仿宋_GB2312" w:hAnsi="仿宋_GB2312" w:cs="仿宋_GB2312" w:hint="eastAsia"/>
          <w:sz w:val="32"/>
          <w:szCs w:val="32"/>
        </w:rPr>
        <w:t>办和基金管理人做好基金的组织、协调、管理等工作，配合加强辖区内基金参与企业粮食库存的监督检查。有关基金设立过程和后续贷款管理以及退出和奖惩机制等方面的工作，以及基金运行过程中出现的问题，可随时与省局规划财务处沟通，操作层面的具体事宜请直接联系基金管理人。</w:t>
      </w:r>
      <w:r>
        <w:rPr>
          <w:rFonts w:ascii="仿宋_GB2312" w:eastAsia="仿宋_GB2312" w:hAnsi="黑体" w:hint="eastAsia"/>
          <w:sz w:val="32"/>
          <w:szCs w:val="32"/>
        </w:rPr>
        <w:t>同时，请各市、各县（市区）粮食行政管理部门确定负责基金相关工作的主管科（处）室和1名负责人，各市将汇总名单于12月31日前报省局规划财务处</w:t>
      </w:r>
      <w:r>
        <w:rPr>
          <w:rFonts w:ascii="仿宋_GB2312" w:eastAsia="仿宋_GB2312" w:hAnsi="黑体"/>
          <w:sz w:val="32"/>
          <w:szCs w:val="32"/>
        </w:rPr>
        <w:t>。</w:t>
      </w:r>
    </w:p>
    <w:p w:rsidR="003B16A2" w:rsidRPr="00282CA6" w:rsidRDefault="003B16A2" w:rsidP="00B06C7C">
      <w:pPr>
        <w:spacing w:line="640" w:lineRule="exact"/>
        <w:ind w:leftChars="76" w:left="160" w:firstLineChars="150" w:firstLine="480"/>
        <w:rPr>
          <w:rFonts w:eastAsia="仿宋_GB2312"/>
          <w:sz w:val="32"/>
          <w:szCs w:val="32"/>
        </w:rPr>
      </w:pPr>
      <w:proofErr w:type="gramStart"/>
      <w:r>
        <w:rPr>
          <w:rFonts w:ascii="仿宋_GB2312" w:eastAsia="仿宋_GB2312" w:hAnsi="黑体" w:hint="eastAsia"/>
          <w:sz w:val="32"/>
          <w:szCs w:val="32"/>
        </w:rPr>
        <w:t>省基金</w:t>
      </w:r>
      <w:proofErr w:type="gramEnd"/>
      <w:r>
        <w:rPr>
          <w:rFonts w:ascii="仿宋_GB2312" w:eastAsia="仿宋_GB2312" w:hAnsi="黑体" w:hint="eastAsia"/>
          <w:sz w:val="32"/>
          <w:szCs w:val="32"/>
        </w:rPr>
        <w:t>办：解淑媛，0531-51761285，18595275160</w:t>
      </w:r>
      <w:r>
        <w:rPr>
          <w:rFonts w:ascii="仿宋_GB2312" w:eastAsia="仿宋_GB2312" w:hAnsi="黑体"/>
          <w:sz w:val="32"/>
          <w:szCs w:val="32"/>
        </w:rPr>
        <w:t>;</w:t>
      </w:r>
    </w:p>
    <w:p w:rsidR="003B16A2" w:rsidRPr="00282CA6" w:rsidRDefault="003B16A2" w:rsidP="00B06C7C">
      <w:pPr>
        <w:spacing w:line="640" w:lineRule="exact"/>
        <w:ind w:leftChars="76" w:left="160" w:firstLineChars="150" w:firstLine="480"/>
        <w:rPr>
          <w:rFonts w:eastAsia="仿宋_GB2312"/>
          <w:sz w:val="32"/>
          <w:szCs w:val="32"/>
        </w:rPr>
      </w:pPr>
      <w:r>
        <w:rPr>
          <w:rFonts w:ascii="仿宋_GB2312" w:eastAsia="仿宋_GB2312" w:hAnsi="黑体" w:hint="eastAsia"/>
          <w:sz w:val="32"/>
          <w:szCs w:val="32"/>
        </w:rPr>
        <w:t>基金管理人：</w:t>
      </w:r>
      <w:r w:rsidRPr="007F3AA9">
        <w:rPr>
          <w:rFonts w:ascii="仿宋_GB2312" w:eastAsia="仿宋_GB2312" w:hAnsi="黑体" w:hint="eastAsia"/>
          <w:sz w:val="32"/>
          <w:szCs w:val="32"/>
        </w:rPr>
        <w:t>张祖望，0531-82673956,18663734008</w:t>
      </w:r>
      <w:r>
        <w:rPr>
          <w:rFonts w:ascii="仿宋_GB2312" w:eastAsia="仿宋_GB2312" w:hAnsi="黑体"/>
          <w:sz w:val="32"/>
          <w:szCs w:val="32"/>
        </w:rPr>
        <w:t>。</w:t>
      </w:r>
    </w:p>
    <w:p w:rsidR="003B16A2" w:rsidRPr="00282CA6" w:rsidRDefault="003B16A2" w:rsidP="00B06C7C">
      <w:pPr>
        <w:spacing w:line="640" w:lineRule="exact"/>
        <w:ind w:leftChars="76" w:left="160" w:firstLineChars="150" w:firstLine="480"/>
        <w:rPr>
          <w:rFonts w:ascii="仿宋_GB2312" w:eastAsia="仿宋_GB2312" w:hAnsi="黑体"/>
          <w:sz w:val="32"/>
          <w:szCs w:val="32"/>
        </w:rPr>
      </w:pPr>
    </w:p>
    <w:p w:rsidR="003B16A2" w:rsidRDefault="003B16A2" w:rsidP="00B06C7C">
      <w:pPr>
        <w:spacing w:line="640" w:lineRule="exact"/>
        <w:ind w:leftChars="76" w:left="160" w:firstLineChars="150" w:firstLine="480"/>
        <w:jc w:val="left"/>
        <w:rPr>
          <w:rFonts w:ascii="仿宋_GB2312" w:eastAsia="仿宋_GB2312" w:hAnsi="黑体"/>
          <w:sz w:val="32"/>
          <w:szCs w:val="32"/>
        </w:rPr>
      </w:pPr>
      <w:r>
        <w:rPr>
          <w:rFonts w:ascii="仿宋_GB2312" w:eastAsia="仿宋_GB2312" w:hAnsi="黑体" w:hint="eastAsia"/>
          <w:sz w:val="32"/>
          <w:szCs w:val="32"/>
        </w:rPr>
        <w:t>附件：1.</w:t>
      </w:r>
      <w:r w:rsidRPr="00411F37">
        <w:rPr>
          <w:rFonts w:ascii="仿宋_GB2312" w:eastAsia="仿宋_GB2312" w:hAnsi="黑体" w:hint="eastAsia"/>
          <w:sz w:val="32"/>
          <w:szCs w:val="32"/>
        </w:rPr>
        <w:t>山东</w:t>
      </w:r>
      <w:r w:rsidRPr="00411F37">
        <w:rPr>
          <w:rFonts w:ascii="仿宋_GB2312" w:eastAsia="仿宋_GB2312" w:hAnsi="黑体"/>
          <w:sz w:val="32"/>
          <w:szCs w:val="32"/>
        </w:rPr>
        <w:t>省</w:t>
      </w:r>
      <w:r w:rsidRPr="00411F37">
        <w:rPr>
          <w:rFonts w:ascii="仿宋_GB2312" w:eastAsia="仿宋_GB2312" w:hAnsi="黑体" w:hint="eastAsia"/>
          <w:sz w:val="32"/>
          <w:szCs w:val="32"/>
        </w:rPr>
        <w:t>粮食收购贷款信用保证基金认缴申请</w:t>
      </w:r>
    </w:p>
    <w:p w:rsidR="003B16A2" w:rsidRPr="00411F37" w:rsidRDefault="003B16A2" w:rsidP="00B06C7C">
      <w:pPr>
        <w:spacing w:line="640" w:lineRule="exact"/>
        <w:ind w:firstLineChars="600" w:firstLine="1920"/>
        <w:jc w:val="left"/>
        <w:rPr>
          <w:rFonts w:eastAsia="仿宋_GB2312"/>
          <w:sz w:val="32"/>
          <w:szCs w:val="32"/>
        </w:rPr>
      </w:pPr>
      <w:r w:rsidRPr="00411F37">
        <w:rPr>
          <w:rFonts w:ascii="仿宋_GB2312" w:eastAsia="仿宋_GB2312" w:hAnsi="黑体" w:hint="eastAsia"/>
          <w:sz w:val="32"/>
          <w:szCs w:val="32"/>
        </w:rPr>
        <w:t>书（样式）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2</w:t>
      </w:r>
      <w:r w:rsidRPr="00411F37">
        <w:rPr>
          <w:rFonts w:ascii="仿宋_GB2312" w:eastAsia="仿宋_GB2312" w:hAnsi="黑体"/>
          <w:sz w:val="32"/>
          <w:szCs w:val="32"/>
        </w:rPr>
        <w:t>.</w:t>
      </w:r>
      <w:r w:rsidRPr="00411F37">
        <w:rPr>
          <w:rFonts w:ascii="仿宋_GB2312" w:eastAsia="仿宋_GB2312" w:hAnsi="黑体" w:hint="eastAsia"/>
          <w:sz w:val="32"/>
          <w:szCs w:val="32"/>
        </w:rPr>
        <w:t>山东省粮食收购贷款信用保证基金认缴审核</w:t>
      </w:r>
    </w:p>
    <w:p w:rsidR="003B16A2" w:rsidRPr="00411F37" w:rsidRDefault="003B16A2" w:rsidP="00B06C7C">
      <w:pPr>
        <w:spacing w:line="640" w:lineRule="exact"/>
        <w:ind w:firstLineChars="600" w:firstLine="1920"/>
        <w:jc w:val="left"/>
        <w:rPr>
          <w:rFonts w:eastAsia="仿宋_GB2312"/>
          <w:sz w:val="32"/>
          <w:szCs w:val="32"/>
        </w:rPr>
      </w:pPr>
      <w:r w:rsidRPr="00411F37">
        <w:rPr>
          <w:rFonts w:ascii="仿宋_GB2312" w:eastAsia="仿宋_GB2312" w:hAnsi="黑体" w:hint="eastAsia"/>
          <w:sz w:val="32"/>
          <w:szCs w:val="32"/>
        </w:rPr>
        <w:t>表</w:t>
      </w:r>
      <w:r w:rsidRPr="00411F37">
        <w:rPr>
          <w:rFonts w:ascii="仿宋_GB2312" w:eastAsia="仿宋_GB2312" w:hAnsi="黑体"/>
          <w:sz w:val="32"/>
          <w:szCs w:val="32"/>
        </w:rPr>
        <w:t>（样式）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3.</w:t>
      </w:r>
      <w:r w:rsidRPr="00411F37">
        <w:rPr>
          <w:rFonts w:ascii="仿宋_GB2312" w:eastAsia="仿宋_GB2312" w:hAnsi="黑体"/>
          <w:sz w:val="32"/>
          <w:szCs w:val="32"/>
        </w:rPr>
        <w:t>山东省粮食收购贷款信用保证基金合作管理</w:t>
      </w:r>
    </w:p>
    <w:p w:rsidR="003B16A2" w:rsidRPr="00411F37" w:rsidRDefault="003B16A2" w:rsidP="00B06C7C">
      <w:pPr>
        <w:spacing w:line="640" w:lineRule="exact"/>
        <w:ind w:firstLineChars="600" w:firstLine="1920"/>
        <w:jc w:val="left"/>
        <w:rPr>
          <w:rFonts w:eastAsia="仿宋_GB2312"/>
          <w:sz w:val="32"/>
          <w:szCs w:val="32"/>
        </w:rPr>
      </w:pPr>
      <w:r w:rsidRPr="00411F37">
        <w:rPr>
          <w:rFonts w:ascii="仿宋_GB2312" w:eastAsia="仿宋_GB2312" w:hAnsi="黑体"/>
          <w:sz w:val="32"/>
          <w:szCs w:val="32"/>
        </w:rPr>
        <w:t>协议（样式）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4.</w:t>
      </w:r>
      <w:r w:rsidRPr="00411F37">
        <w:rPr>
          <w:rFonts w:ascii="仿宋_GB2312" w:eastAsia="仿宋_GB2312" w:hAnsi="黑体" w:hint="eastAsia"/>
          <w:sz w:val="32"/>
          <w:szCs w:val="32"/>
        </w:rPr>
        <w:t>山东省粮食收购贷款信用保证基金贷款意向</w:t>
      </w:r>
    </w:p>
    <w:p w:rsidR="003B16A2" w:rsidRDefault="003B16A2" w:rsidP="00B06C7C">
      <w:pPr>
        <w:spacing w:line="640" w:lineRule="exact"/>
        <w:ind w:firstLineChars="600" w:firstLine="1920"/>
        <w:jc w:val="left"/>
        <w:rPr>
          <w:rFonts w:ascii="仿宋_GB2312" w:eastAsia="仿宋_GB2312" w:hAnsi="黑体"/>
          <w:sz w:val="32"/>
          <w:szCs w:val="32"/>
        </w:rPr>
      </w:pPr>
      <w:r w:rsidRPr="00411F37">
        <w:rPr>
          <w:rFonts w:ascii="仿宋_GB2312" w:eastAsia="仿宋_GB2312" w:hAnsi="黑体" w:hint="eastAsia"/>
          <w:sz w:val="32"/>
          <w:szCs w:val="32"/>
        </w:rPr>
        <w:t>函</w:t>
      </w:r>
      <w:r w:rsidRPr="00411F37">
        <w:rPr>
          <w:rFonts w:ascii="仿宋_GB2312" w:eastAsia="仿宋_GB2312" w:hAnsi="黑体"/>
          <w:sz w:val="32"/>
          <w:szCs w:val="32"/>
        </w:rPr>
        <w:t>（样式）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5.</w:t>
      </w:r>
      <w:r w:rsidRPr="00411F37">
        <w:rPr>
          <w:rFonts w:ascii="仿宋_GB2312" w:eastAsia="仿宋_GB2312" w:hAnsi="黑体" w:hint="eastAsia"/>
          <w:sz w:val="32"/>
          <w:szCs w:val="32"/>
        </w:rPr>
        <w:t>山东省粮食收购贷款信用保证基金保证函</w:t>
      </w:r>
    </w:p>
    <w:p w:rsidR="003B16A2" w:rsidRDefault="003B16A2" w:rsidP="00B06C7C">
      <w:pPr>
        <w:spacing w:line="640" w:lineRule="exact"/>
        <w:ind w:firstLineChars="600" w:firstLine="1920"/>
        <w:jc w:val="left"/>
        <w:rPr>
          <w:rFonts w:ascii="仿宋_GB2312" w:eastAsia="仿宋_GB2312" w:hAnsi="黑体"/>
          <w:sz w:val="32"/>
          <w:szCs w:val="32"/>
        </w:rPr>
      </w:pPr>
      <w:r w:rsidRPr="00411F37">
        <w:rPr>
          <w:rFonts w:ascii="仿宋_GB2312" w:eastAsia="仿宋_GB2312" w:hAnsi="黑体" w:hint="eastAsia"/>
          <w:sz w:val="32"/>
          <w:szCs w:val="32"/>
        </w:rPr>
        <w:t>（样式）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6.</w:t>
      </w:r>
      <w:r w:rsidRPr="00411F37">
        <w:rPr>
          <w:rFonts w:ascii="仿宋_GB2312" w:eastAsia="仿宋_GB2312" w:hAnsi="黑体" w:hint="eastAsia"/>
          <w:sz w:val="32"/>
          <w:szCs w:val="32"/>
        </w:rPr>
        <w:t>山东省粮食收购贷款信用保证基金贷款要素</w:t>
      </w:r>
    </w:p>
    <w:p w:rsidR="003B16A2" w:rsidRDefault="003B16A2" w:rsidP="00B06C7C">
      <w:pPr>
        <w:spacing w:line="640" w:lineRule="exact"/>
        <w:ind w:firstLineChars="600" w:firstLine="1920"/>
        <w:jc w:val="left"/>
        <w:rPr>
          <w:rFonts w:ascii="仿宋_GB2312" w:eastAsia="仿宋_GB2312" w:hAnsi="黑体"/>
          <w:sz w:val="32"/>
          <w:szCs w:val="32"/>
        </w:rPr>
      </w:pPr>
      <w:r w:rsidRPr="00411F37">
        <w:rPr>
          <w:rFonts w:ascii="仿宋_GB2312" w:eastAsia="仿宋_GB2312" w:hAnsi="黑体" w:hint="eastAsia"/>
          <w:sz w:val="32"/>
          <w:szCs w:val="32"/>
        </w:rPr>
        <w:t>变更通知函（样式）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7.</w:t>
      </w:r>
      <w:r w:rsidRPr="00411F37">
        <w:rPr>
          <w:rFonts w:ascii="仿宋_GB2312" w:eastAsia="仿宋_GB2312" w:hAnsi="黑体" w:hint="eastAsia"/>
          <w:sz w:val="32"/>
          <w:szCs w:val="32"/>
        </w:rPr>
        <w:t>粮食收购贷款到期无法足额归还的通知（样</w:t>
      </w:r>
    </w:p>
    <w:p w:rsidR="003B16A2" w:rsidRDefault="003B16A2" w:rsidP="00B06C7C">
      <w:pPr>
        <w:spacing w:line="640" w:lineRule="exact"/>
        <w:ind w:firstLineChars="600" w:firstLine="1920"/>
        <w:jc w:val="left"/>
        <w:rPr>
          <w:rFonts w:ascii="仿宋_GB2312" w:eastAsia="仿宋_GB2312" w:hAnsi="黑体"/>
          <w:sz w:val="32"/>
          <w:szCs w:val="32"/>
        </w:rPr>
      </w:pPr>
      <w:r w:rsidRPr="00411F37">
        <w:rPr>
          <w:rFonts w:ascii="仿宋_GB2312" w:eastAsia="仿宋_GB2312" w:hAnsi="黑体" w:hint="eastAsia"/>
          <w:sz w:val="32"/>
          <w:szCs w:val="32"/>
        </w:rPr>
        <w:t>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8.</w:t>
      </w:r>
      <w:r w:rsidRPr="00411F37">
        <w:rPr>
          <w:rFonts w:ascii="仿宋_GB2312" w:eastAsia="仿宋_GB2312" w:hAnsi="黑体" w:hint="eastAsia"/>
          <w:sz w:val="32"/>
          <w:szCs w:val="32"/>
        </w:rPr>
        <w:t>山东省粮食收购贷款信用保证基金代偿申请</w:t>
      </w:r>
    </w:p>
    <w:p w:rsidR="003B16A2" w:rsidRDefault="003B16A2" w:rsidP="00B06C7C">
      <w:pPr>
        <w:spacing w:line="640" w:lineRule="exact"/>
        <w:ind w:firstLineChars="650" w:firstLine="2080"/>
        <w:jc w:val="left"/>
        <w:rPr>
          <w:rFonts w:ascii="仿宋_GB2312" w:eastAsia="仿宋_GB2312" w:hAnsi="黑体"/>
          <w:sz w:val="32"/>
          <w:szCs w:val="32"/>
        </w:rPr>
      </w:pPr>
      <w:r w:rsidRPr="00411F37">
        <w:rPr>
          <w:rFonts w:ascii="仿宋_GB2312" w:eastAsia="仿宋_GB2312" w:hAnsi="黑体" w:hint="eastAsia"/>
          <w:sz w:val="32"/>
          <w:szCs w:val="32"/>
        </w:rPr>
        <w:t>书（样式）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hint="eastAsia"/>
          <w:sz w:val="32"/>
          <w:szCs w:val="32"/>
        </w:rPr>
        <w:t>9</w:t>
      </w:r>
      <w:r>
        <w:rPr>
          <w:rFonts w:ascii="仿宋_GB2312" w:eastAsia="仿宋_GB2312" w:hAnsi="黑体"/>
          <w:sz w:val="32"/>
          <w:szCs w:val="32"/>
        </w:rPr>
        <w:t>.</w:t>
      </w:r>
      <w:r w:rsidRPr="00411F37">
        <w:rPr>
          <w:rFonts w:ascii="仿宋_GB2312" w:eastAsia="仿宋_GB2312" w:hAnsi="黑体" w:hint="eastAsia"/>
          <w:sz w:val="32"/>
          <w:szCs w:val="32"/>
        </w:rPr>
        <w:t>山东省粮食收购贷款信用保证基金代偿意见</w:t>
      </w:r>
    </w:p>
    <w:p w:rsidR="003B16A2" w:rsidRDefault="003B16A2" w:rsidP="00B06C7C">
      <w:pPr>
        <w:spacing w:line="640" w:lineRule="exact"/>
        <w:ind w:firstLineChars="650" w:firstLine="2080"/>
        <w:jc w:val="left"/>
        <w:rPr>
          <w:rFonts w:ascii="仿宋_GB2312" w:eastAsia="仿宋_GB2312" w:hAnsi="黑体"/>
          <w:sz w:val="32"/>
          <w:szCs w:val="32"/>
        </w:rPr>
      </w:pPr>
      <w:r w:rsidRPr="00411F37">
        <w:rPr>
          <w:rFonts w:ascii="仿宋_GB2312" w:eastAsia="仿宋_GB2312" w:hAnsi="黑体" w:hint="eastAsia"/>
          <w:sz w:val="32"/>
          <w:szCs w:val="32"/>
        </w:rPr>
        <w:t>书（样式）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1</w:t>
      </w:r>
      <w:r>
        <w:rPr>
          <w:rFonts w:ascii="仿宋_GB2312" w:eastAsia="仿宋_GB2312" w:hAnsi="黑体" w:hint="eastAsia"/>
          <w:sz w:val="32"/>
          <w:szCs w:val="32"/>
        </w:rPr>
        <w:t>0</w:t>
      </w:r>
      <w:r>
        <w:rPr>
          <w:rFonts w:ascii="仿宋_GB2312" w:eastAsia="仿宋_GB2312" w:hAnsi="黑体"/>
          <w:sz w:val="32"/>
          <w:szCs w:val="32"/>
        </w:rPr>
        <w:t>.</w:t>
      </w:r>
      <w:r w:rsidRPr="00411F37">
        <w:rPr>
          <w:rFonts w:ascii="仿宋_GB2312" w:eastAsia="仿宋_GB2312" w:hAnsi="黑体" w:hint="eastAsia"/>
          <w:sz w:val="32"/>
          <w:szCs w:val="32"/>
        </w:rPr>
        <w:t>山东省粮食收购贷款信用保证基金代偿报告</w:t>
      </w:r>
    </w:p>
    <w:p w:rsidR="003B16A2" w:rsidRDefault="003B16A2" w:rsidP="00B06C7C">
      <w:pPr>
        <w:spacing w:line="640" w:lineRule="exact"/>
        <w:ind w:firstLineChars="650" w:firstLine="2080"/>
        <w:jc w:val="left"/>
        <w:rPr>
          <w:rFonts w:ascii="仿宋_GB2312" w:eastAsia="仿宋_GB2312" w:hAnsi="黑体"/>
          <w:sz w:val="32"/>
          <w:szCs w:val="32"/>
        </w:rPr>
      </w:pPr>
      <w:r w:rsidRPr="00411F37">
        <w:rPr>
          <w:rFonts w:ascii="仿宋_GB2312" w:eastAsia="仿宋_GB2312" w:hAnsi="黑体" w:hint="eastAsia"/>
          <w:sz w:val="32"/>
          <w:szCs w:val="32"/>
        </w:rPr>
        <w:t>（样式）</w:t>
      </w:r>
    </w:p>
    <w:p w:rsidR="003B16A2" w:rsidRDefault="003B16A2" w:rsidP="00B06C7C">
      <w:pPr>
        <w:spacing w:line="640" w:lineRule="exact"/>
        <w:ind w:firstLineChars="500" w:firstLine="1600"/>
        <w:jc w:val="left"/>
        <w:rPr>
          <w:rFonts w:ascii="仿宋_GB2312" w:eastAsia="仿宋_GB2312" w:hAnsi="黑体"/>
          <w:sz w:val="32"/>
          <w:szCs w:val="32"/>
        </w:rPr>
      </w:pPr>
      <w:r>
        <w:rPr>
          <w:rFonts w:ascii="仿宋_GB2312" w:eastAsia="仿宋_GB2312" w:hAnsi="黑体"/>
          <w:sz w:val="32"/>
          <w:szCs w:val="32"/>
        </w:rPr>
        <w:t>1</w:t>
      </w: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hint="eastAsia"/>
          <w:sz w:val="32"/>
          <w:szCs w:val="32"/>
        </w:rPr>
        <w:t>各市、各县（市区）粮食行政管理部门工作</w:t>
      </w:r>
    </w:p>
    <w:p w:rsidR="003B16A2" w:rsidRPr="00282CA6" w:rsidRDefault="003B16A2" w:rsidP="00B06C7C">
      <w:pPr>
        <w:spacing w:line="640" w:lineRule="exact"/>
        <w:ind w:firstLineChars="600" w:firstLine="1920"/>
        <w:jc w:val="left"/>
        <w:rPr>
          <w:rFonts w:eastAsia="仿宋_GB2312"/>
          <w:sz w:val="32"/>
          <w:szCs w:val="32"/>
        </w:rPr>
      </w:pPr>
      <w:r>
        <w:rPr>
          <w:rFonts w:ascii="仿宋_GB2312" w:eastAsia="仿宋_GB2312" w:hAnsi="黑体" w:hint="eastAsia"/>
          <w:sz w:val="32"/>
          <w:szCs w:val="32"/>
        </w:rPr>
        <w:t>机构及负责人</w:t>
      </w:r>
      <w:r>
        <w:rPr>
          <w:rFonts w:eastAsia="仿宋_GB2312" w:hint="eastAsia"/>
          <w:sz w:val="32"/>
          <w:szCs w:val="32"/>
        </w:rPr>
        <w:t>统计表</w:t>
      </w:r>
    </w:p>
    <w:p w:rsidR="003B16A2" w:rsidRDefault="003B16A2" w:rsidP="00B06C7C">
      <w:pPr>
        <w:spacing w:line="640" w:lineRule="exact"/>
        <w:ind w:leftChars="76" w:left="160" w:firstLineChars="150" w:firstLine="480"/>
        <w:rPr>
          <w:rFonts w:ascii="仿宋_GB2312" w:eastAsia="仿宋_GB2312" w:hAnsi="黑体"/>
          <w:sz w:val="32"/>
          <w:szCs w:val="32"/>
        </w:rPr>
      </w:pPr>
    </w:p>
    <w:p w:rsidR="003B16A2" w:rsidRDefault="003B16A2" w:rsidP="00B06C7C">
      <w:pPr>
        <w:spacing w:line="640" w:lineRule="exact"/>
        <w:ind w:leftChars="76" w:left="160" w:firstLineChars="150" w:firstLine="480"/>
        <w:rPr>
          <w:rFonts w:ascii="仿宋_GB2312" w:eastAsia="仿宋_GB2312" w:hAnsi="黑体" w:hint="eastAsia"/>
          <w:sz w:val="32"/>
          <w:szCs w:val="32"/>
        </w:rPr>
      </w:pPr>
    </w:p>
    <w:p w:rsidR="000C0EB6" w:rsidRDefault="000C0EB6" w:rsidP="00B06C7C">
      <w:pPr>
        <w:spacing w:line="640" w:lineRule="exact"/>
        <w:ind w:leftChars="76" w:left="160" w:firstLineChars="150" w:firstLine="480"/>
        <w:rPr>
          <w:rFonts w:ascii="仿宋_GB2312" w:eastAsia="仿宋_GB2312" w:hAnsi="黑体"/>
          <w:sz w:val="32"/>
          <w:szCs w:val="32"/>
        </w:rPr>
      </w:pPr>
    </w:p>
    <w:p w:rsidR="003B16A2" w:rsidRDefault="003B16A2" w:rsidP="00B06C7C">
      <w:pPr>
        <w:spacing w:line="640" w:lineRule="exact"/>
        <w:ind w:leftChars="76" w:left="160" w:firstLineChars="1250" w:firstLine="4000"/>
        <w:rPr>
          <w:rFonts w:ascii="仿宋_GB2312" w:eastAsia="仿宋_GB2312" w:hAnsi="黑体"/>
          <w:sz w:val="32"/>
          <w:szCs w:val="32"/>
        </w:rPr>
      </w:pPr>
      <w:r>
        <w:rPr>
          <w:rFonts w:ascii="仿宋_GB2312" w:eastAsia="仿宋_GB2312" w:hAnsi="黑体" w:hint="eastAsia"/>
          <w:sz w:val="32"/>
          <w:szCs w:val="32"/>
        </w:rPr>
        <w:t>山东省粮食和物资储备局</w:t>
      </w:r>
    </w:p>
    <w:p w:rsidR="003B16A2" w:rsidRDefault="003B16A2" w:rsidP="00B06C7C">
      <w:pPr>
        <w:spacing w:line="640" w:lineRule="exact"/>
        <w:ind w:leftChars="76" w:left="160" w:firstLineChars="150" w:firstLine="480"/>
        <w:rPr>
          <w:rFonts w:eastAsia="仿宋_GB2312"/>
          <w:sz w:val="32"/>
          <w:szCs w:val="32"/>
        </w:rPr>
      </w:pPr>
      <w:r>
        <w:rPr>
          <w:rFonts w:ascii="仿宋_GB2312" w:eastAsia="仿宋_GB2312" w:hAnsi="黑体" w:hint="eastAsia"/>
          <w:sz w:val="32"/>
          <w:szCs w:val="32"/>
        </w:rPr>
        <w:t xml:space="preserve">                 </w:t>
      </w:r>
      <w:r>
        <w:rPr>
          <w:rFonts w:eastAsia="仿宋_GB2312"/>
          <w:sz w:val="32"/>
          <w:szCs w:val="32"/>
        </w:rPr>
        <w:t xml:space="preserve">       </w:t>
      </w:r>
      <w:r>
        <w:rPr>
          <w:rFonts w:ascii="仿宋_GB2312" w:eastAsia="仿宋_GB2312" w:hAnsi="黑体" w:hint="eastAsia"/>
          <w:sz w:val="32"/>
          <w:szCs w:val="32"/>
        </w:rPr>
        <w:t>2021年12月28日</w:t>
      </w:r>
    </w:p>
    <w:p w:rsidR="00731BD9" w:rsidRDefault="00731BD9">
      <w:pPr>
        <w:spacing w:line="560" w:lineRule="exact"/>
        <w:ind w:firstLine="645"/>
        <w:rPr>
          <w:rFonts w:ascii="仿宋_GB2312" w:eastAsia="仿宋_GB2312"/>
          <w:sz w:val="32"/>
          <w:szCs w:val="32"/>
        </w:rPr>
      </w:pPr>
    </w:p>
    <w:p w:rsidR="00731BD9" w:rsidRDefault="00661283" w:rsidP="00B06C7C">
      <w:pPr>
        <w:pStyle w:val="NewNew"/>
        <w:spacing w:line="640" w:lineRule="exact"/>
        <w:ind w:firstLineChars="200" w:firstLine="640"/>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 xml:space="preserve"> (</w:t>
      </w:r>
      <w:r>
        <w:rPr>
          <w:rFonts w:ascii="仿宋_GB2312" w:eastAsia="仿宋_GB2312" w:hAnsi="方正小标宋简体" w:cs="方正小标宋简体" w:hint="eastAsia"/>
          <w:sz w:val="32"/>
          <w:szCs w:val="32"/>
        </w:rPr>
        <w:t>主动</w:t>
      </w:r>
      <w:r>
        <w:rPr>
          <w:rFonts w:ascii="仿宋_GB2312" w:eastAsia="仿宋_GB2312" w:hAnsi="方正小标宋简体" w:cs="方正小标宋简体"/>
          <w:sz w:val="32"/>
          <w:szCs w:val="32"/>
        </w:rPr>
        <w:t>公开</w:t>
      </w:r>
      <w:r>
        <w:rPr>
          <w:rFonts w:ascii="仿宋_GB2312" w:eastAsia="仿宋_GB2312" w:hAnsi="方正小标宋简体" w:cs="方正小标宋简体" w:hint="eastAsia"/>
          <w:sz w:val="32"/>
          <w:szCs w:val="32"/>
        </w:rPr>
        <w:t>)</w:t>
      </w:r>
    </w:p>
    <w:p w:rsidR="000C0EB6" w:rsidRDefault="000C0EB6">
      <w:pPr>
        <w:widowControl/>
        <w:jc w:val="left"/>
        <w:rPr>
          <w:rFonts w:ascii="黑体" w:eastAsia="黑体" w:hAnsi="黑体"/>
          <w:sz w:val="32"/>
          <w:szCs w:val="32"/>
        </w:rPr>
      </w:pPr>
      <w:r>
        <w:rPr>
          <w:rFonts w:ascii="黑体" w:eastAsia="黑体" w:hAnsi="黑体"/>
          <w:sz w:val="32"/>
          <w:szCs w:val="32"/>
        </w:rPr>
        <w:br w:type="page"/>
      </w:r>
    </w:p>
    <w:p w:rsidR="00B06C7C" w:rsidRPr="00B24B5C" w:rsidRDefault="00B06C7C" w:rsidP="00B06C7C">
      <w:pPr>
        <w:rPr>
          <w:rFonts w:ascii="黑体" w:eastAsia="黑体" w:hAnsi="黑体"/>
          <w:sz w:val="32"/>
          <w:szCs w:val="32"/>
        </w:rPr>
      </w:pPr>
      <w:r w:rsidRPr="00B24B5C">
        <w:rPr>
          <w:rFonts w:ascii="黑体" w:eastAsia="黑体" w:hAnsi="黑体" w:hint="eastAsia"/>
          <w:sz w:val="32"/>
          <w:szCs w:val="32"/>
        </w:rPr>
        <w:t>附件</w:t>
      </w:r>
      <w:r w:rsidRPr="00B24B5C">
        <w:rPr>
          <w:rFonts w:ascii="黑体" w:eastAsia="黑体" w:hAnsi="黑体"/>
          <w:sz w:val="32"/>
          <w:szCs w:val="32"/>
        </w:rPr>
        <w:t>1</w:t>
      </w:r>
    </w:p>
    <w:p w:rsidR="00B06C7C" w:rsidRPr="00544DDE" w:rsidRDefault="00B06C7C" w:rsidP="00B24B5C">
      <w:pPr>
        <w:rPr>
          <w:rFonts w:ascii="黑体" w:eastAsia="黑体" w:hAnsi="黑体"/>
          <w:sz w:val="32"/>
          <w:szCs w:val="32"/>
        </w:rPr>
      </w:pPr>
      <w:r w:rsidRPr="00544DDE">
        <w:rPr>
          <w:rFonts w:ascii="黑体" w:eastAsia="黑体" w:hAnsi="黑体" w:hint="eastAsia"/>
          <w:sz w:val="32"/>
          <w:szCs w:val="32"/>
        </w:rPr>
        <w:t>文本2-13</w:t>
      </w:r>
    </w:p>
    <w:p w:rsidR="00B06C7C" w:rsidRDefault="00B06C7C" w:rsidP="00B06C7C">
      <w:pPr>
        <w:adjustRightInd w:val="0"/>
        <w:snapToGrid w:val="0"/>
        <w:rPr>
          <w:rFonts w:ascii="仿宋_GB2312" w:eastAsia="仿宋_GB2312"/>
          <w:b/>
          <w:sz w:val="30"/>
          <w:szCs w:val="30"/>
        </w:rPr>
      </w:pPr>
    </w:p>
    <w:p w:rsidR="00B06C7C" w:rsidRDefault="00B06C7C" w:rsidP="00B06C7C">
      <w:pPr>
        <w:adjustRightInd w:val="0"/>
        <w:snapToGrid w:val="0"/>
        <w:jc w:val="center"/>
        <w:rPr>
          <w:rFonts w:ascii="方正小标宋简体" w:eastAsia="方正小标宋简体"/>
          <w:bCs/>
          <w:sz w:val="44"/>
          <w:szCs w:val="44"/>
        </w:rPr>
      </w:pPr>
    </w:p>
    <w:p w:rsidR="00B06C7C" w:rsidRDefault="00B06C7C" w:rsidP="00B06C7C">
      <w:pPr>
        <w:adjustRightInd w:val="0"/>
        <w:snapToGrid w:val="0"/>
        <w:jc w:val="center"/>
        <w:rPr>
          <w:rFonts w:ascii="方正小标宋简体" w:eastAsia="方正小标宋简体"/>
          <w:bCs/>
          <w:sz w:val="44"/>
          <w:szCs w:val="44"/>
        </w:rPr>
      </w:pPr>
      <w:r>
        <w:rPr>
          <w:rFonts w:ascii="方正小标宋简体" w:eastAsia="方正小标宋简体" w:hint="eastAsia"/>
          <w:bCs/>
          <w:sz w:val="44"/>
          <w:szCs w:val="44"/>
        </w:rPr>
        <w:t>山东</w:t>
      </w:r>
      <w:r>
        <w:rPr>
          <w:rFonts w:ascii="方正小标宋简体" w:eastAsia="方正小标宋简体"/>
          <w:bCs/>
          <w:sz w:val="44"/>
          <w:szCs w:val="44"/>
        </w:rPr>
        <w:t>省</w:t>
      </w:r>
      <w:r w:rsidRPr="00596359">
        <w:rPr>
          <w:rFonts w:ascii="方正小标宋简体" w:eastAsia="方正小标宋简体" w:hint="eastAsia"/>
          <w:bCs/>
          <w:sz w:val="44"/>
          <w:szCs w:val="44"/>
        </w:rPr>
        <w:t>粮食收购</w:t>
      </w:r>
      <w:r>
        <w:rPr>
          <w:rFonts w:ascii="方正小标宋简体" w:eastAsia="方正小标宋简体" w:hint="eastAsia"/>
          <w:bCs/>
          <w:sz w:val="44"/>
          <w:szCs w:val="44"/>
        </w:rPr>
        <w:t>贷款</w:t>
      </w:r>
      <w:r w:rsidRPr="00596359">
        <w:rPr>
          <w:rFonts w:ascii="方正小标宋简体" w:eastAsia="方正小标宋简体" w:hint="eastAsia"/>
          <w:bCs/>
          <w:sz w:val="44"/>
          <w:szCs w:val="44"/>
        </w:rPr>
        <w:t>信用保证基金</w:t>
      </w:r>
    </w:p>
    <w:p w:rsidR="00B06C7C" w:rsidRPr="0025579A" w:rsidRDefault="00B06C7C" w:rsidP="00B06C7C">
      <w:pPr>
        <w:adjustRightInd w:val="0"/>
        <w:snapToGrid w:val="0"/>
        <w:jc w:val="center"/>
        <w:rPr>
          <w:rFonts w:eastAsia="方正小标宋简体"/>
          <w:bCs/>
          <w:sz w:val="44"/>
          <w:szCs w:val="44"/>
        </w:rPr>
      </w:pPr>
      <w:r>
        <w:rPr>
          <w:rFonts w:ascii="方正小标宋简体" w:eastAsia="方正小标宋简体" w:hint="eastAsia"/>
          <w:bCs/>
          <w:sz w:val="44"/>
          <w:szCs w:val="44"/>
        </w:rPr>
        <w:t>认缴申请书</w:t>
      </w:r>
      <w:r>
        <w:rPr>
          <w:rFonts w:eastAsia="方正小标宋简体" w:hint="eastAsia"/>
          <w:bCs/>
          <w:sz w:val="44"/>
          <w:szCs w:val="44"/>
        </w:rPr>
        <w:t>（样式）</w:t>
      </w:r>
    </w:p>
    <w:p w:rsidR="00B06C7C" w:rsidRDefault="00B06C7C" w:rsidP="00B06C7C">
      <w:pPr>
        <w:adjustRightInd w:val="0"/>
        <w:snapToGrid w:val="0"/>
        <w:spacing w:line="400" w:lineRule="atLeast"/>
        <w:rPr>
          <w:rFonts w:eastAsia="华文中宋"/>
          <w:b/>
          <w:bCs/>
          <w:sz w:val="32"/>
        </w:rPr>
      </w:pPr>
    </w:p>
    <w:p w:rsidR="00B06C7C" w:rsidRDefault="00B06C7C" w:rsidP="00B06C7C">
      <w:pPr>
        <w:adjustRightInd w:val="0"/>
        <w:snapToGrid w:val="0"/>
        <w:spacing w:line="640" w:lineRule="exact"/>
        <w:rPr>
          <w:rFonts w:eastAsia="华文中宋"/>
          <w:b/>
          <w:bCs/>
          <w:sz w:val="32"/>
        </w:rPr>
      </w:pPr>
    </w:p>
    <w:p w:rsidR="00B06C7C" w:rsidRDefault="00B06C7C" w:rsidP="00B06C7C">
      <w:pPr>
        <w:adjustRightInd w:val="0"/>
        <w:snapToGrid w:val="0"/>
        <w:spacing w:line="640" w:lineRule="exact"/>
        <w:rPr>
          <w:rFonts w:ascii="仿宋_GB2312" w:eastAsia="仿宋_GB2312" w:hAnsi="宋体" w:cs="仿宋_GB2312"/>
          <w:sz w:val="32"/>
          <w:szCs w:val="32"/>
        </w:rPr>
      </w:pP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w:t>
      </w:r>
      <w:r>
        <w:rPr>
          <w:rFonts w:ascii="仿宋_GB2312" w:eastAsia="仿宋_GB2312" w:hAnsi="宋体" w:cs="仿宋_GB2312" w:hint="eastAsia"/>
          <w:sz w:val="32"/>
          <w:szCs w:val="32"/>
          <w:u w:val="single"/>
        </w:rPr>
        <w:t>贷款合作银行)</w:t>
      </w:r>
      <w:r w:rsidRPr="00596359">
        <w:rPr>
          <w:rFonts w:ascii="仿宋_GB2312" w:eastAsia="仿宋_GB2312" w:hAnsi="宋体" w:cs="仿宋_GB2312" w:hint="eastAsia"/>
          <w:sz w:val="32"/>
          <w:szCs w:val="32"/>
        </w:rPr>
        <w:t>：</w:t>
      </w:r>
    </w:p>
    <w:p w:rsidR="00B06C7C" w:rsidRPr="00596359" w:rsidRDefault="00B06C7C" w:rsidP="00B06C7C">
      <w:pPr>
        <w:adjustRightInd w:val="0"/>
        <w:snapToGrid w:val="0"/>
        <w:spacing w:line="640" w:lineRule="exact"/>
        <w:ind w:firstLineChars="200" w:firstLine="640"/>
        <w:rPr>
          <w:rFonts w:ascii="仿宋_GB2312" w:eastAsia="仿宋_GB2312" w:hAnsi="宋体" w:cs="仿宋_GB2312"/>
          <w:sz w:val="32"/>
          <w:szCs w:val="32"/>
        </w:rPr>
      </w:pPr>
      <w:r w:rsidRPr="00596359">
        <w:rPr>
          <w:rFonts w:ascii="仿宋_GB2312" w:eastAsia="仿宋_GB2312" w:hAnsi="宋体" w:cs="仿宋_GB2312" w:hint="eastAsia"/>
          <w:sz w:val="32"/>
          <w:szCs w:val="32"/>
        </w:rPr>
        <w:t>本</w:t>
      </w:r>
      <w:r>
        <w:rPr>
          <w:rFonts w:ascii="仿宋_GB2312" w:eastAsia="仿宋_GB2312" w:hAnsi="宋体" w:cs="仿宋_GB2312" w:hint="eastAsia"/>
          <w:sz w:val="32"/>
          <w:szCs w:val="32"/>
        </w:rPr>
        <w:t>企业</w:t>
      </w:r>
      <w:r w:rsidRPr="00596359">
        <w:rPr>
          <w:rFonts w:ascii="仿宋_GB2312" w:eastAsia="仿宋_GB2312" w:hAnsi="宋体" w:cs="仿宋_GB2312" w:hint="eastAsia"/>
          <w:sz w:val="32"/>
          <w:szCs w:val="32"/>
        </w:rPr>
        <w:t>全称</w:t>
      </w:r>
      <w:r>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rPr>
        <w:t xml:space="preserve"> ，注册地址</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rPr>
        <w:t>，统一社会信用代码</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rPr>
        <w:t>，法人代表</w:t>
      </w:r>
      <w:r>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rPr>
        <w:t>，联系方式</w:t>
      </w:r>
      <w:r>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rPr>
        <w:t>，基本存款账户开户行及账号</w:t>
      </w:r>
      <w:r>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u w:val="single"/>
        </w:rPr>
        <w:t xml:space="preserve">   </w:t>
      </w:r>
      <w:r>
        <w:rPr>
          <w:rFonts w:ascii="仿宋_GB2312" w:eastAsia="仿宋_GB2312" w:hAnsi="宋体" w:cs="仿宋_GB2312"/>
          <w:sz w:val="32"/>
          <w:szCs w:val="32"/>
          <w:u w:val="single"/>
        </w:rPr>
        <w:t xml:space="preserve">          </w:t>
      </w:r>
      <w:r w:rsidRPr="00596359">
        <w:rPr>
          <w:rFonts w:ascii="仿宋_GB2312" w:eastAsia="仿宋_GB2312" w:hAnsi="宋体" w:cs="仿宋_GB2312" w:hint="eastAsia"/>
          <w:sz w:val="32"/>
          <w:szCs w:val="32"/>
          <w:u w:val="single"/>
        </w:rPr>
        <w:t xml:space="preserve">   </w:t>
      </w:r>
      <w:r w:rsidRPr="00596359">
        <w:rPr>
          <w:rFonts w:ascii="仿宋_GB2312" w:eastAsia="仿宋_GB2312" w:hAnsi="宋体" w:cs="仿宋_GB2312" w:hint="eastAsia"/>
          <w:sz w:val="32"/>
          <w:szCs w:val="32"/>
        </w:rPr>
        <w:t>，因粮食市场化收购融资增信需</w:t>
      </w:r>
      <w:r>
        <w:rPr>
          <w:rFonts w:ascii="仿宋_GB2312" w:eastAsia="仿宋_GB2312" w:hAnsi="宋体" w:cs="仿宋_GB2312" w:hint="eastAsia"/>
          <w:sz w:val="32"/>
          <w:szCs w:val="32"/>
        </w:rPr>
        <w:t>要</w:t>
      </w:r>
      <w:r w:rsidRPr="00596359">
        <w:rPr>
          <w:rFonts w:ascii="仿宋_GB2312" w:eastAsia="仿宋_GB2312" w:hAnsi="宋体" w:cs="仿宋_GB2312" w:hint="eastAsia"/>
          <w:sz w:val="32"/>
          <w:szCs w:val="32"/>
        </w:rPr>
        <w:t>，现申请加入山东省粮食收购贷款信用保证基金</w:t>
      </w:r>
      <w:r>
        <w:rPr>
          <w:rFonts w:ascii="仿宋_GB2312" w:eastAsia="仿宋_GB2312" w:hAnsi="宋体" w:cs="仿宋_GB2312" w:hint="eastAsia"/>
          <w:sz w:val="32"/>
          <w:szCs w:val="32"/>
        </w:rPr>
        <w:t>，并</w:t>
      </w:r>
      <w:r>
        <w:rPr>
          <w:rFonts w:ascii="仿宋_GB2312" w:eastAsia="仿宋_GB2312" w:hAnsi="宋体" w:cs="仿宋_GB2312"/>
          <w:sz w:val="32"/>
          <w:szCs w:val="32"/>
        </w:rPr>
        <w:t>保证提交的</w:t>
      </w:r>
      <w:r>
        <w:rPr>
          <w:rFonts w:ascii="仿宋_GB2312" w:eastAsia="仿宋_GB2312" w:hAnsi="宋体" w:cs="仿宋_GB2312" w:hint="eastAsia"/>
          <w:sz w:val="32"/>
          <w:szCs w:val="32"/>
        </w:rPr>
        <w:t>相</w:t>
      </w:r>
      <w:r>
        <w:rPr>
          <w:rFonts w:ascii="仿宋_GB2312" w:eastAsia="仿宋_GB2312" w:hAnsi="宋体" w:cs="仿宋_GB2312"/>
          <w:sz w:val="32"/>
          <w:szCs w:val="32"/>
        </w:rPr>
        <w:t>关资料</w:t>
      </w:r>
      <w:r>
        <w:rPr>
          <w:rFonts w:ascii="仿宋_GB2312" w:eastAsia="仿宋_GB2312" w:hAnsi="仿宋_GB2312" w:cs="仿宋_GB2312"/>
          <w:sz w:val="32"/>
          <w:szCs w:val="32"/>
        </w:rPr>
        <w:t>真实、准确、完整和有效</w:t>
      </w:r>
      <w:r w:rsidRPr="00596359">
        <w:rPr>
          <w:rFonts w:ascii="仿宋_GB2312" w:eastAsia="仿宋_GB2312" w:hAnsi="宋体" w:cs="仿宋_GB2312" w:hint="eastAsia"/>
          <w:sz w:val="32"/>
          <w:szCs w:val="32"/>
        </w:rPr>
        <w:t>。</w:t>
      </w:r>
    </w:p>
    <w:p w:rsidR="00B06C7C" w:rsidRDefault="00B06C7C" w:rsidP="00B06C7C">
      <w:pPr>
        <w:adjustRightInd w:val="0"/>
        <w:snapToGrid w:val="0"/>
        <w:spacing w:line="640" w:lineRule="exact"/>
        <w:rPr>
          <w:rFonts w:ascii="仿宋_GB2312" w:eastAsia="仿宋_GB2312" w:hAnsi="仿宋_GB2312" w:cs="仿宋_GB2312"/>
          <w:b/>
          <w:bCs/>
          <w:sz w:val="24"/>
        </w:rPr>
      </w:pPr>
    </w:p>
    <w:p w:rsidR="00B06C7C" w:rsidRPr="00596359" w:rsidRDefault="00B06C7C" w:rsidP="006521EB">
      <w:pPr>
        <w:adjustRightInd w:val="0"/>
        <w:snapToGrid w:val="0"/>
        <w:spacing w:line="640" w:lineRule="exact"/>
        <w:ind w:left="4960" w:hangingChars="1550" w:hanging="4960"/>
        <w:rPr>
          <w:rFonts w:ascii="仿宋_GB2312" w:eastAsia="仿宋_GB2312" w:hAnsi="宋体" w:cs="仿宋_GB2312"/>
          <w:sz w:val="32"/>
          <w:szCs w:val="32"/>
        </w:rPr>
      </w:pPr>
      <w:r w:rsidRPr="00596359">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单位</w:t>
      </w:r>
      <w:r w:rsidRPr="00596359">
        <w:rPr>
          <w:rFonts w:ascii="仿宋_GB2312" w:eastAsia="仿宋_GB2312" w:hAnsi="宋体" w:cs="仿宋_GB2312" w:hint="eastAsia"/>
          <w:sz w:val="32"/>
          <w:szCs w:val="32"/>
        </w:rPr>
        <w:t>（盖章）</w:t>
      </w:r>
      <w:r>
        <w:rPr>
          <w:rFonts w:ascii="仿宋_GB2312" w:eastAsia="仿宋_GB2312" w:hAnsi="宋体" w:cs="仿宋_GB2312" w:hint="eastAsia"/>
          <w:sz w:val="32"/>
          <w:szCs w:val="32"/>
        </w:rPr>
        <w:t>：</w:t>
      </w:r>
      <w:r w:rsidRPr="00596359">
        <w:rPr>
          <w:rFonts w:ascii="仿宋_GB2312" w:eastAsia="仿宋_GB2312" w:hAnsi="宋体" w:cs="仿宋_GB2312" w:hint="eastAsia"/>
          <w:sz w:val="32"/>
          <w:szCs w:val="32"/>
        </w:rPr>
        <w:t xml:space="preserve"> </w:t>
      </w:r>
    </w:p>
    <w:p w:rsidR="00B06C7C" w:rsidRDefault="00B06C7C" w:rsidP="00B06C7C">
      <w:pPr>
        <w:adjustRightInd w:val="0"/>
        <w:snapToGrid w:val="0"/>
        <w:spacing w:line="64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006521EB">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 xml:space="preserve"> </w:t>
      </w:r>
      <w:r w:rsidRPr="00596359">
        <w:rPr>
          <w:rFonts w:ascii="仿宋_GB2312" w:eastAsia="仿宋_GB2312" w:hAnsi="宋体" w:cs="仿宋_GB2312" w:hint="eastAsia"/>
          <w:sz w:val="32"/>
          <w:szCs w:val="32"/>
        </w:rPr>
        <w:t xml:space="preserve">法定代表人（签字）：  </w:t>
      </w:r>
    </w:p>
    <w:p w:rsidR="00B06C7C" w:rsidRPr="00411F37" w:rsidRDefault="00B06C7C" w:rsidP="00B06C7C">
      <w:pPr>
        <w:pStyle w:val="3"/>
        <w:adjustRightInd w:val="0"/>
        <w:snapToGrid w:val="0"/>
        <w:spacing w:after="0" w:line="640" w:lineRule="exact"/>
        <w:ind w:firstLineChars="1450" w:firstLine="464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年</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月</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日</w:t>
      </w:r>
    </w:p>
    <w:p w:rsidR="00B06C7C" w:rsidRDefault="00B06C7C" w:rsidP="00B06C7C">
      <w:pPr>
        <w:adjustRightInd w:val="0"/>
        <w:snapToGrid w:val="0"/>
        <w:spacing w:line="640" w:lineRule="exact"/>
        <w:rPr>
          <w:rFonts w:ascii="仿宋_GB2312" w:eastAsia="仿宋_GB2312" w:hAnsi="宋体" w:cs="仿宋_GB2312"/>
          <w:sz w:val="32"/>
          <w:szCs w:val="32"/>
        </w:rPr>
        <w:sectPr w:rsidR="00B06C7C" w:rsidSect="00B06C7C">
          <w:footerReference w:type="default" r:id="rId10"/>
          <w:pgSz w:w="11906" w:h="16838" w:code="9"/>
          <w:pgMar w:top="1440" w:right="1588" w:bottom="1440" w:left="1531" w:header="851" w:footer="992" w:gutter="0"/>
          <w:cols w:space="425"/>
          <w:docGrid w:linePitch="312"/>
        </w:sectPr>
      </w:pPr>
      <w:r>
        <w:rPr>
          <w:rFonts w:ascii="仿宋_GB2312" w:eastAsia="仿宋_GB2312" w:hAnsi="宋体" w:cs="仿宋_GB2312"/>
          <w:sz w:val="32"/>
          <w:szCs w:val="32"/>
        </w:rPr>
        <w:t xml:space="preserve">                           </w:t>
      </w:r>
    </w:p>
    <w:p w:rsidR="00B06C7C" w:rsidRPr="00B24B5C" w:rsidRDefault="00B06C7C" w:rsidP="00B24B5C">
      <w:pPr>
        <w:jc w:val="left"/>
        <w:rPr>
          <w:rFonts w:ascii="黑体" w:eastAsia="黑体" w:hAnsi="黑体"/>
          <w:sz w:val="32"/>
          <w:szCs w:val="32"/>
        </w:rPr>
      </w:pPr>
      <w:r w:rsidRPr="00B24B5C">
        <w:rPr>
          <w:rFonts w:ascii="黑体" w:eastAsia="黑体" w:hAnsi="黑体" w:hint="eastAsia"/>
          <w:sz w:val="32"/>
          <w:szCs w:val="32"/>
        </w:rPr>
        <w:t>附件</w:t>
      </w:r>
      <w:r w:rsidRPr="00B24B5C">
        <w:rPr>
          <w:rFonts w:ascii="黑体" w:eastAsia="黑体" w:hAnsi="黑体"/>
          <w:sz w:val="32"/>
          <w:szCs w:val="32"/>
        </w:rPr>
        <w:t>2</w:t>
      </w:r>
      <w:r w:rsidRPr="00B24B5C">
        <w:rPr>
          <w:rFonts w:ascii="黑体" w:eastAsia="黑体" w:hAnsi="黑体" w:hint="eastAsia"/>
          <w:sz w:val="32"/>
          <w:szCs w:val="32"/>
        </w:rPr>
        <w:t xml:space="preserve">                                                                           </w:t>
      </w:r>
      <w:r w:rsidRPr="00B24B5C">
        <w:rPr>
          <w:rFonts w:ascii="黑体" w:eastAsia="黑体" w:hAnsi="黑体"/>
          <w:sz w:val="32"/>
          <w:szCs w:val="32"/>
        </w:rPr>
        <w:t xml:space="preserve">                                 </w:t>
      </w:r>
      <w:r w:rsidRPr="00B24B5C">
        <w:rPr>
          <w:rFonts w:ascii="黑体" w:eastAsia="黑体" w:hAnsi="黑体" w:hint="eastAsia"/>
          <w:sz w:val="32"/>
          <w:szCs w:val="32"/>
        </w:rPr>
        <w:t xml:space="preserve">    文本</w:t>
      </w:r>
      <w:r w:rsidRPr="00B24B5C">
        <w:rPr>
          <w:rFonts w:ascii="黑体" w:eastAsia="黑体" w:hAnsi="黑体"/>
          <w:sz w:val="32"/>
          <w:szCs w:val="32"/>
        </w:rPr>
        <w:t>2</w:t>
      </w:r>
      <w:r w:rsidRPr="00B24B5C">
        <w:rPr>
          <w:rFonts w:ascii="黑体" w:eastAsia="黑体" w:hAnsi="黑体" w:hint="eastAsia"/>
          <w:sz w:val="32"/>
          <w:szCs w:val="32"/>
        </w:rPr>
        <w:t>-15</w:t>
      </w:r>
    </w:p>
    <w:p w:rsidR="00B06C7C" w:rsidRPr="00A62B46" w:rsidRDefault="00B06C7C" w:rsidP="00B06C7C">
      <w:pPr>
        <w:pStyle w:val="1"/>
        <w:shd w:val="clear" w:color="auto" w:fill="auto"/>
        <w:jc w:val="center"/>
        <w:rPr>
          <w:rFonts w:ascii="方正小标宋简体" w:eastAsia="方正小标宋简体"/>
          <w:sz w:val="36"/>
          <w:szCs w:val="36"/>
        </w:rPr>
      </w:pPr>
      <w:r w:rsidRPr="00A62B46">
        <w:rPr>
          <w:rFonts w:ascii="方正小标宋简体" w:eastAsia="方正小标宋简体" w:hint="eastAsia"/>
          <w:sz w:val="36"/>
          <w:szCs w:val="36"/>
          <w:lang w:val="en-US"/>
        </w:rPr>
        <w:t>山东省</w:t>
      </w:r>
      <w:r w:rsidRPr="00A62B46">
        <w:rPr>
          <w:rFonts w:ascii="方正小标宋简体" w:eastAsia="方正小标宋简体" w:hint="eastAsia"/>
          <w:sz w:val="36"/>
          <w:szCs w:val="36"/>
        </w:rPr>
        <w:t>粮食收购贷款信用保证基金认缴审核表</w:t>
      </w:r>
      <w:r>
        <w:rPr>
          <w:rFonts w:ascii="方正小标宋简体" w:eastAsia="方正小标宋简体"/>
          <w:sz w:val="36"/>
          <w:szCs w:val="36"/>
        </w:rPr>
        <w:t>（样式）</w:t>
      </w:r>
    </w:p>
    <w:p w:rsidR="00B06C7C" w:rsidRDefault="00B06C7C" w:rsidP="00B06C7C">
      <w:pPr>
        <w:pStyle w:val="1"/>
        <w:shd w:val="clear" w:color="auto" w:fill="auto"/>
        <w:spacing w:after="0"/>
        <w:jc w:val="both"/>
        <w:rPr>
          <w:rFonts w:ascii="仿宋_GB2312" w:eastAsia="仿宋_GB2312"/>
          <w:sz w:val="21"/>
          <w:szCs w:val="21"/>
        </w:rPr>
      </w:pPr>
      <w:r>
        <w:rPr>
          <w:rFonts w:ascii="仿宋_GB2312" w:eastAsia="仿宋_GB2312" w:hint="eastAsia"/>
          <w:sz w:val="21"/>
          <w:szCs w:val="21"/>
        </w:rPr>
        <w:t xml:space="preserve">申报粮食企业名称：          </w:t>
      </w:r>
      <w:r>
        <w:rPr>
          <w:rFonts w:ascii="仿宋_GB2312" w:eastAsia="仿宋_GB2312" w:hint="eastAsia"/>
          <w:sz w:val="21"/>
          <w:szCs w:val="21"/>
          <w:lang w:val="en-US"/>
        </w:rPr>
        <w:t xml:space="preserve">                      </w:t>
      </w:r>
      <w:r>
        <w:rPr>
          <w:rFonts w:ascii="仿宋_GB2312" w:eastAsia="仿宋_GB2312" w:hint="eastAsia"/>
          <w:sz w:val="21"/>
          <w:szCs w:val="21"/>
        </w:rPr>
        <w:t xml:space="preserve">   填表日期：       年     月     日                           单位：万吨、万元</w:t>
      </w:r>
    </w:p>
    <w:p w:rsidR="00B06C7C" w:rsidRDefault="00B06C7C" w:rsidP="00B06C7C">
      <w:pPr>
        <w:spacing w:line="1" w:lineRule="exact"/>
        <w:rPr>
          <w:rFonts w:ascii="仿宋_GB2312" w:eastAsia="仿宋_GB2312"/>
          <w:szCs w:val="21"/>
        </w:rPr>
      </w:pPr>
    </w:p>
    <w:tbl>
      <w:tblPr>
        <w:tblW w:w="5000" w:type="pct"/>
        <w:jc w:val="center"/>
        <w:tblCellMar>
          <w:left w:w="10" w:type="dxa"/>
          <w:right w:w="10" w:type="dxa"/>
        </w:tblCellMar>
        <w:tblLook w:val="04A0" w:firstRow="1" w:lastRow="0" w:firstColumn="1" w:lastColumn="0" w:noHBand="0" w:noVBand="1"/>
      </w:tblPr>
      <w:tblGrid>
        <w:gridCol w:w="553"/>
        <w:gridCol w:w="1956"/>
        <w:gridCol w:w="844"/>
        <w:gridCol w:w="552"/>
        <w:gridCol w:w="1118"/>
        <w:gridCol w:w="1673"/>
        <w:gridCol w:w="165"/>
        <w:gridCol w:w="1091"/>
        <w:gridCol w:w="2542"/>
        <w:gridCol w:w="1948"/>
        <w:gridCol w:w="1297"/>
      </w:tblGrid>
      <w:tr w:rsidR="00B06C7C" w:rsidTr="0058302B">
        <w:trPr>
          <w:trHeight w:hRule="exact" w:val="567"/>
          <w:jc w:val="center"/>
        </w:trPr>
        <w:tc>
          <w:tcPr>
            <w:tcW w:w="201" w:type="pct"/>
            <w:vMerge w:val="restar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基本情况</w:t>
            </w:r>
          </w:p>
        </w:tc>
        <w:tc>
          <w:tcPr>
            <w:tcW w:w="712"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法定代表人</w:t>
            </w:r>
          </w:p>
        </w:tc>
        <w:tc>
          <w:tcPr>
            <w:tcW w:w="508" w:type="pct"/>
            <w:gridSpan w:val="2"/>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407"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单位地址</w:t>
            </w:r>
          </w:p>
        </w:tc>
        <w:tc>
          <w:tcPr>
            <w:tcW w:w="1991" w:type="pct"/>
            <w:gridSpan w:val="4"/>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709"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贷款行评定信用等级</w:t>
            </w:r>
          </w:p>
        </w:tc>
        <w:tc>
          <w:tcPr>
            <w:tcW w:w="472" w:type="pct"/>
            <w:tcBorders>
              <w:top w:val="single" w:sz="4" w:space="0" w:color="auto"/>
              <w:left w:val="single" w:sz="4" w:space="0" w:color="auto"/>
              <w:right w:val="single" w:sz="4" w:space="0" w:color="auto"/>
            </w:tcBorders>
            <w:shd w:val="clear" w:color="auto" w:fill="auto"/>
            <w:vAlign w:val="center"/>
          </w:tcPr>
          <w:p w:rsidR="00B06C7C" w:rsidRDefault="00B06C7C" w:rsidP="0058302B">
            <w:pPr>
              <w:rPr>
                <w:rFonts w:ascii="仿宋_GB2312" w:eastAsia="仿宋_GB2312"/>
                <w:szCs w:val="21"/>
              </w:rPr>
            </w:pPr>
          </w:p>
        </w:tc>
      </w:tr>
      <w:tr w:rsidR="00B06C7C" w:rsidTr="0058302B">
        <w:trPr>
          <w:trHeight w:hRule="exact" w:val="567"/>
          <w:jc w:val="center"/>
        </w:trPr>
        <w:tc>
          <w:tcPr>
            <w:tcW w:w="201" w:type="pct"/>
            <w:vMerge/>
            <w:tcBorders>
              <w:left w:val="single" w:sz="4" w:space="0" w:color="auto"/>
            </w:tcBorders>
            <w:shd w:val="clear" w:color="auto" w:fill="auto"/>
            <w:vAlign w:val="center"/>
          </w:tcPr>
          <w:p w:rsidR="00B06C7C" w:rsidRDefault="00B06C7C" w:rsidP="0058302B">
            <w:pPr>
              <w:rPr>
                <w:rFonts w:ascii="仿宋_GB2312" w:eastAsia="仿宋_GB2312"/>
                <w:szCs w:val="21"/>
              </w:rPr>
            </w:pPr>
          </w:p>
        </w:tc>
        <w:tc>
          <w:tcPr>
            <w:tcW w:w="712"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tabs>
                <w:tab w:val="left" w:pos="552"/>
              </w:tabs>
              <w:jc w:val="both"/>
              <w:rPr>
                <w:rFonts w:ascii="仿宋_GB2312" w:eastAsia="仿宋_GB2312"/>
                <w:sz w:val="21"/>
                <w:szCs w:val="21"/>
              </w:rPr>
            </w:pPr>
            <w:r>
              <w:rPr>
                <w:rFonts w:ascii="仿宋_GB2312" w:eastAsia="仿宋_GB2312" w:hint="eastAsia"/>
                <w:sz w:val="21"/>
                <w:szCs w:val="21"/>
              </w:rPr>
              <w:t>电</w:t>
            </w:r>
            <w:r>
              <w:rPr>
                <w:rFonts w:ascii="仿宋_GB2312" w:eastAsia="仿宋_GB2312" w:hint="eastAsia"/>
                <w:sz w:val="21"/>
                <w:szCs w:val="21"/>
              </w:rPr>
              <w:tab/>
              <w:t>话</w:t>
            </w:r>
          </w:p>
        </w:tc>
        <w:tc>
          <w:tcPr>
            <w:tcW w:w="508" w:type="pct"/>
            <w:gridSpan w:val="2"/>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407"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传 真</w:t>
            </w:r>
          </w:p>
        </w:tc>
        <w:tc>
          <w:tcPr>
            <w:tcW w:w="609" w:type="pct"/>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457" w:type="pct"/>
            <w:gridSpan w:val="2"/>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占地面积</w:t>
            </w:r>
          </w:p>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（万</w:t>
            </w:r>
            <w:r>
              <w:rPr>
                <w:rFonts w:ascii="Batang" w:eastAsia="Batang" w:hAnsi="Batang" w:cs="Batang" w:hint="eastAsia"/>
                <w:sz w:val="21"/>
                <w:szCs w:val="21"/>
              </w:rPr>
              <w:t>㎡</w:t>
            </w:r>
            <w:r>
              <w:rPr>
                <w:rFonts w:ascii="仿宋_GB2312" w:eastAsia="仿宋_GB2312" w:hAnsi="Arial" w:cs="Arial" w:hint="eastAsia"/>
                <w:sz w:val="21"/>
                <w:szCs w:val="21"/>
                <w:lang w:val="en-US" w:eastAsia="en-US" w:bidi="en-US"/>
              </w:rPr>
              <w:t>）</w:t>
            </w:r>
          </w:p>
        </w:tc>
        <w:tc>
          <w:tcPr>
            <w:tcW w:w="924" w:type="pct"/>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709"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土地使用权性质</w:t>
            </w:r>
          </w:p>
        </w:tc>
        <w:tc>
          <w:tcPr>
            <w:tcW w:w="472" w:type="pct"/>
            <w:tcBorders>
              <w:top w:val="single" w:sz="4" w:space="0" w:color="auto"/>
              <w:left w:val="single" w:sz="4" w:space="0" w:color="auto"/>
              <w:right w:val="single" w:sz="4" w:space="0" w:color="auto"/>
            </w:tcBorders>
            <w:shd w:val="clear" w:color="auto" w:fill="auto"/>
            <w:vAlign w:val="center"/>
          </w:tcPr>
          <w:p w:rsidR="00B06C7C" w:rsidRDefault="00B06C7C" w:rsidP="0058302B">
            <w:pPr>
              <w:rPr>
                <w:rFonts w:ascii="仿宋_GB2312" w:eastAsia="仿宋_GB2312"/>
                <w:szCs w:val="21"/>
              </w:rPr>
            </w:pPr>
          </w:p>
        </w:tc>
      </w:tr>
      <w:tr w:rsidR="00B06C7C" w:rsidTr="0058302B">
        <w:trPr>
          <w:trHeight w:hRule="exact" w:val="567"/>
          <w:jc w:val="center"/>
        </w:trPr>
        <w:tc>
          <w:tcPr>
            <w:tcW w:w="201" w:type="pct"/>
            <w:vMerge/>
            <w:tcBorders>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p>
        </w:tc>
        <w:tc>
          <w:tcPr>
            <w:tcW w:w="712"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18"/>
                <w:szCs w:val="21"/>
              </w:rPr>
            </w:pPr>
            <w:r>
              <w:rPr>
                <w:rFonts w:ascii="仿宋_GB2312" w:eastAsia="仿宋_GB2312" w:hint="eastAsia"/>
                <w:sz w:val="21"/>
                <w:szCs w:val="21"/>
              </w:rPr>
              <w:t>企业性质</w:t>
            </w:r>
            <w:r w:rsidRPr="00B37C4B">
              <w:rPr>
                <w:rFonts w:ascii="仿宋_GB2312" w:eastAsia="仿宋_GB2312" w:hint="eastAsia"/>
                <w:sz w:val="18"/>
                <w:szCs w:val="21"/>
              </w:rPr>
              <w:t>（国有</w:t>
            </w:r>
            <w:r>
              <w:rPr>
                <w:rFonts w:ascii="仿宋_GB2312" w:eastAsia="仿宋_GB2312" w:hint="eastAsia"/>
                <w:sz w:val="18"/>
                <w:szCs w:val="21"/>
              </w:rPr>
              <w:t>及国有控股</w:t>
            </w:r>
            <w:r w:rsidRPr="00B37C4B">
              <w:rPr>
                <w:rFonts w:ascii="仿宋_GB2312" w:eastAsia="仿宋_GB2312"/>
                <w:sz w:val="18"/>
                <w:szCs w:val="21"/>
              </w:rPr>
              <w:t>/</w:t>
            </w:r>
            <w:r>
              <w:rPr>
                <w:rFonts w:ascii="仿宋_GB2312" w:eastAsia="仿宋_GB2312" w:hint="eastAsia"/>
                <w:sz w:val="18"/>
                <w:szCs w:val="21"/>
              </w:rPr>
              <w:t>国有</w:t>
            </w:r>
            <w:r>
              <w:rPr>
                <w:rFonts w:ascii="仿宋_GB2312" w:eastAsia="仿宋_GB2312"/>
                <w:sz w:val="18"/>
                <w:szCs w:val="21"/>
              </w:rPr>
              <w:t>参股</w:t>
            </w:r>
            <w:r>
              <w:rPr>
                <w:rFonts w:ascii="仿宋_GB2312" w:eastAsia="仿宋_GB2312" w:hint="eastAsia"/>
                <w:sz w:val="18"/>
                <w:szCs w:val="21"/>
              </w:rPr>
              <w:t>/私营）</w:t>
            </w:r>
          </w:p>
          <w:p w:rsidR="00B06C7C" w:rsidRDefault="00B06C7C" w:rsidP="00B06C7C">
            <w:pPr>
              <w:pStyle w:val="af5"/>
              <w:shd w:val="clear" w:color="auto" w:fill="auto"/>
              <w:ind w:firstLine="360"/>
              <w:jc w:val="both"/>
              <w:rPr>
                <w:rFonts w:ascii="仿宋_GB2312" w:eastAsia="仿宋_GB2312"/>
                <w:sz w:val="21"/>
                <w:szCs w:val="21"/>
              </w:rPr>
            </w:pPr>
            <w:r>
              <w:rPr>
                <w:rFonts w:ascii="仿宋_GB2312" w:eastAsia="仿宋_GB2312"/>
                <w:sz w:val="18"/>
                <w:szCs w:val="21"/>
              </w:rPr>
              <w:t>/</w:t>
            </w:r>
            <w:r>
              <w:rPr>
                <w:rFonts w:ascii="仿宋_GB2312" w:eastAsia="仿宋_GB2312" w:hint="eastAsia"/>
                <w:sz w:val="18"/>
                <w:szCs w:val="21"/>
              </w:rPr>
              <w:t>民营</w:t>
            </w:r>
            <w:r w:rsidRPr="00B37C4B">
              <w:rPr>
                <w:rFonts w:ascii="仿宋_GB2312" w:eastAsia="仿宋_GB2312"/>
                <w:sz w:val="18"/>
                <w:szCs w:val="21"/>
              </w:rPr>
              <w:t>）</w:t>
            </w:r>
          </w:p>
        </w:tc>
        <w:tc>
          <w:tcPr>
            <w:tcW w:w="508" w:type="pct"/>
            <w:gridSpan w:val="2"/>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407"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仓储能力</w:t>
            </w:r>
          </w:p>
        </w:tc>
        <w:tc>
          <w:tcPr>
            <w:tcW w:w="609"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p>
        </w:tc>
        <w:tc>
          <w:tcPr>
            <w:tcW w:w="457" w:type="pct"/>
            <w:gridSpan w:val="2"/>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加工能力</w:t>
            </w:r>
          </w:p>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（万吨/年）</w:t>
            </w:r>
          </w:p>
        </w:tc>
        <w:tc>
          <w:tcPr>
            <w:tcW w:w="924"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p>
        </w:tc>
        <w:tc>
          <w:tcPr>
            <w:tcW w:w="709"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年粮食购销经营量</w:t>
            </w:r>
          </w:p>
        </w:tc>
        <w:tc>
          <w:tcPr>
            <w:tcW w:w="472" w:type="pct"/>
            <w:tcBorders>
              <w:top w:val="single" w:sz="4" w:space="0" w:color="auto"/>
              <w:left w:val="single" w:sz="4" w:space="0" w:color="auto"/>
              <w:right w:val="single" w:sz="4" w:space="0" w:color="auto"/>
            </w:tcBorders>
            <w:shd w:val="clear" w:color="auto" w:fill="auto"/>
            <w:vAlign w:val="center"/>
          </w:tcPr>
          <w:p w:rsidR="00B06C7C" w:rsidRDefault="00B06C7C" w:rsidP="0058302B">
            <w:pPr>
              <w:rPr>
                <w:rFonts w:ascii="仿宋_GB2312" w:eastAsia="仿宋_GB2312"/>
                <w:szCs w:val="21"/>
              </w:rPr>
            </w:pPr>
          </w:p>
        </w:tc>
      </w:tr>
      <w:tr w:rsidR="00B06C7C" w:rsidTr="0058302B">
        <w:trPr>
          <w:trHeight w:hRule="exact" w:val="567"/>
          <w:jc w:val="center"/>
        </w:trPr>
        <w:tc>
          <w:tcPr>
            <w:tcW w:w="201" w:type="pct"/>
            <w:vMerge/>
            <w:tcBorders>
              <w:left w:val="single" w:sz="4" w:space="0" w:color="auto"/>
            </w:tcBorders>
            <w:shd w:val="clear" w:color="auto" w:fill="auto"/>
            <w:vAlign w:val="center"/>
          </w:tcPr>
          <w:p w:rsidR="00B06C7C" w:rsidRDefault="00B06C7C" w:rsidP="0058302B">
            <w:pPr>
              <w:rPr>
                <w:rFonts w:ascii="仿宋_GB2312" w:eastAsia="仿宋_GB2312"/>
                <w:szCs w:val="21"/>
              </w:rPr>
            </w:pPr>
          </w:p>
        </w:tc>
        <w:tc>
          <w:tcPr>
            <w:tcW w:w="712"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统一社会信用代码</w:t>
            </w:r>
          </w:p>
        </w:tc>
        <w:tc>
          <w:tcPr>
            <w:tcW w:w="915" w:type="pct"/>
            <w:gridSpan w:val="3"/>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1066" w:type="pct"/>
            <w:gridSpan w:val="3"/>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农业产业化龙头企业资质</w:t>
            </w:r>
          </w:p>
        </w:tc>
        <w:tc>
          <w:tcPr>
            <w:tcW w:w="924" w:type="pct"/>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p>
        </w:tc>
        <w:tc>
          <w:tcPr>
            <w:tcW w:w="709"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企业注册资本</w:t>
            </w:r>
          </w:p>
        </w:tc>
        <w:tc>
          <w:tcPr>
            <w:tcW w:w="472" w:type="pct"/>
            <w:tcBorders>
              <w:top w:val="single" w:sz="4" w:space="0" w:color="auto"/>
              <w:left w:val="single" w:sz="4" w:space="0" w:color="auto"/>
              <w:right w:val="single" w:sz="4" w:space="0" w:color="auto"/>
            </w:tcBorders>
            <w:shd w:val="clear" w:color="auto" w:fill="auto"/>
            <w:vAlign w:val="center"/>
          </w:tcPr>
          <w:p w:rsidR="00B06C7C" w:rsidRDefault="00B06C7C" w:rsidP="0058302B">
            <w:pPr>
              <w:rPr>
                <w:rFonts w:ascii="仿宋_GB2312" w:eastAsia="仿宋_GB2312"/>
                <w:szCs w:val="21"/>
              </w:rPr>
            </w:pPr>
          </w:p>
        </w:tc>
      </w:tr>
      <w:tr w:rsidR="00B06C7C" w:rsidTr="0058302B">
        <w:trPr>
          <w:trHeight w:hRule="exact" w:val="567"/>
          <w:jc w:val="center"/>
        </w:trPr>
        <w:tc>
          <w:tcPr>
            <w:tcW w:w="201" w:type="pct"/>
            <w:vMerge/>
            <w:tcBorders>
              <w:left w:val="single" w:sz="4" w:space="0" w:color="auto"/>
            </w:tcBorders>
            <w:shd w:val="clear" w:color="auto" w:fill="auto"/>
            <w:vAlign w:val="center"/>
          </w:tcPr>
          <w:p w:rsidR="00B06C7C" w:rsidRDefault="00B06C7C" w:rsidP="0058302B">
            <w:pPr>
              <w:rPr>
                <w:rFonts w:ascii="仿宋_GB2312" w:eastAsia="仿宋_GB2312"/>
                <w:szCs w:val="21"/>
              </w:rPr>
            </w:pPr>
          </w:p>
        </w:tc>
        <w:tc>
          <w:tcPr>
            <w:tcW w:w="712"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lang w:val="en-US"/>
              </w:rPr>
            </w:pPr>
            <w:r>
              <w:rPr>
                <w:rFonts w:ascii="仿宋_GB2312" w:eastAsia="仿宋_GB2312" w:hint="eastAsia"/>
                <w:sz w:val="21"/>
                <w:szCs w:val="21"/>
              </w:rPr>
              <w:t>国有控股企业</w:t>
            </w:r>
          </w:p>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lang w:val="en-US"/>
              </w:rPr>
              <w:t>控股</w:t>
            </w:r>
            <w:r>
              <w:rPr>
                <w:rFonts w:ascii="仿宋_GB2312" w:eastAsia="仿宋_GB2312" w:hint="eastAsia"/>
                <w:sz w:val="21"/>
                <w:szCs w:val="21"/>
              </w:rPr>
              <w:t>比例（％）</w:t>
            </w:r>
          </w:p>
        </w:tc>
        <w:tc>
          <w:tcPr>
            <w:tcW w:w="915" w:type="pct"/>
            <w:gridSpan w:val="3"/>
            <w:tcBorders>
              <w:top w:val="single" w:sz="4" w:space="0" w:color="auto"/>
              <w:left w:val="single" w:sz="4" w:space="0" w:color="auto"/>
            </w:tcBorders>
            <w:shd w:val="clear" w:color="auto" w:fill="auto"/>
            <w:vAlign w:val="center"/>
          </w:tcPr>
          <w:p w:rsidR="00B06C7C" w:rsidRDefault="00B06C7C" w:rsidP="0058302B">
            <w:pPr>
              <w:pStyle w:val="af5"/>
              <w:shd w:val="clear" w:color="auto" w:fill="auto"/>
              <w:spacing w:line="211" w:lineRule="exact"/>
              <w:jc w:val="both"/>
              <w:rPr>
                <w:rFonts w:ascii="仿宋_GB2312" w:eastAsia="仿宋_GB2312"/>
                <w:sz w:val="21"/>
                <w:szCs w:val="21"/>
              </w:rPr>
            </w:pPr>
            <w:r>
              <w:rPr>
                <w:rFonts w:ascii="仿宋_GB2312" w:eastAsia="仿宋_GB2312" w:hint="eastAsia"/>
                <w:sz w:val="21"/>
                <w:szCs w:val="21"/>
              </w:rPr>
              <w:t xml:space="preserve"> </w:t>
            </w:r>
          </w:p>
        </w:tc>
        <w:tc>
          <w:tcPr>
            <w:tcW w:w="1066" w:type="pct"/>
            <w:gridSpan w:val="3"/>
            <w:tcBorders>
              <w:top w:val="single" w:sz="4" w:space="0" w:color="auto"/>
              <w:left w:val="single" w:sz="4" w:space="0" w:color="auto"/>
            </w:tcBorders>
            <w:shd w:val="clear" w:color="auto" w:fill="auto"/>
            <w:vAlign w:val="center"/>
          </w:tcPr>
          <w:p w:rsidR="00B06C7C" w:rsidRDefault="00B06C7C" w:rsidP="0058302B">
            <w:pPr>
              <w:rPr>
                <w:rFonts w:ascii="仿宋_GB2312" w:eastAsia="仿宋_GB2312"/>
                <w:szCs w:val="21"/>
              </w:rPr>
            </w:pPr>
            <w:r>
              <w:rPr>
                <w:rFonts w:ascii="仿宋_GB2312" w:eastAsia="仿宋_GB2312" w:hAnsi="MingLiU" w:cs="MingLiU" w:hint="eastAsia"/>
                <w:szCs w:val="21"/>
                <w:lang w:val="zh-CN" w:bidi="zh-CN"/>
              </w:rPr>
              <w:t>申请认缴基金额度（</w:t>
            </w:r>
            <w:r>
              <w:rPr>
                <w:rFonts w:ascii="仿宋_GB2312" w:eastAsia="仿宋_GB2312" w:hAnsi="MingLiU" w:cs="MingLiU"/>
                <w:szCs w:val="21"/>
                <w:lang w:val="zh-CN" w:bidi="zh-CN"/>
              </w:rPr>
              <w:t>大</w:t>
            </w:r>
            <w:r>
              <w:rPr>
                <w:rFonts w:ascii="仿宋_GB2312" w:eastAsia="仿宋_GB2312" w:hAnsi="MingLiU" w:cs="MingLiU" w:hint="eastAsia"/>
                <w:szCs w:val="21"/>
                <w:lang w:val="zh-CN" w:bidi="zh-CN"/>
              </w:rPr>
              <w:t>写</w:t>
            </w:r>
            <w:r>
              <w:rPr>
                <w:rFonts w:ascii="仿宋_GB2312" w:eastAsia="仿宋_GB2312" w:hAnsi="MingLiU" w:cs="MingLiU"/>
                <w:szCs w:val="21"/>
                <w:lang w:val="zh-CN" w:bidi="zh-CN"/>
              </w:rPr>
              <w:t>）</w:t>
            </w:r>
          </w:p>
        </w:tc>
        <w:tc>
          <w:tcPr>
            <w:tcW w:w="924"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人民币</w:t>
            </w:r>
          </w:p>
        </w:tc>
        <w:tc>
          <w:tcPr>
            <w:tcW w:w="709" w:type="pct"/>
            <w:tcBorders>
              <w:top w:val="single" w:sz="4" w:space="0" w:color="auto"/>
              <w:lef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认缴基金资金来源</w:t>
            </w:r>
          </w:p>
        </w:tc>
        <w:tc>
          <w:tcPr>
            <w:tcW w:w="472" w:type="pct"/>
            <w:tcBorders>
              <w:top w:val="single" w:sz="4" w:space="0" w:color="auto"/>
              <w:left w:val="single" w:sz="4" w:space="0" w:color="auto"/>
              <w:right w:val="single" w:sz="4" w:space="0" w:color="auto"/>
            </w:tcBorders>
            <w:shd w:val="clear" w:color="auto" w:fill="auto"/>
            <w:vAlign w:val="center"/>
          </w:tcPr>
          <w:p w:rsidR="00B06C7C" w:rsidRDefault="00B06C7C" w:rsidP="0058302B">
            <w:pPr>
              <w:rPr>
                <w:rFonts w:ascii="仿宋_GB2312" w:eastAsia="仿宋_GB2312"/>
                <w:szCs w:val="21"/>
              </w:rPr>
            </w:pPr>
          </w:p>
        </w:tc>
      </w:tr>
      <w:tr w:rsidR="00B06C7C" w:rsidTr="0058302B">
        <w:trPr>
          <w:trHeight w:hRule="exact" w:val="567"/>
          <w:jc w:val="center"/>
        </w:trPr>
        <w:tc>
          <w:tcPr>
            <w:tcW w:w="1220" w:type="pct"/>
            <w:gridSpan w:val="3"/>
            <w:tcBorders>
              <w:top w:val="single" w:sz="4" w:space="0" w:color="auto"/>
              <w:left w:val="single" w:sz="4" w:space="0" w:color="auto"/>
              <w:bottom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申请单位意见</w:t>
            </w:r>
          </w:p>
        </w:tc>
        <w:tc>
          <w:tcPr>
            <w:tcW w:w="1277" w:type="pct"/>
            <w:gridSpan w:val="4"/>
            <w:tcBorders>
              <w:top w:val="single" w:sz="4" w:space="0" w:color="auto"/>
              <w:left w:val="single" w:sz="4" w:space="0" w:color="auto"/>
              <w:bottom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贷款合作银行意见</w:t>
            </w:r>
          </w:p>
        </w:tc>
        <w:tc>
          <w:tcPr>
            <w:tcW w:w="1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当地粮食行政管理部门意见</w:t>
            </w:r>
          </w:p>
        </w:tc>
        <w:tc>
          <w:tcPr>
            <w:tcW w:w="11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7C" w:rsidRDefault="00B06C7C" w:rsidP="0058302B">
            <w:pPr>
              <w:pStyle w:val="af5"/>
              <w:shd w:val="clear" w:color="auto" w:fill="auto"/>
              <w:jc w:val="both"/>
              <w:rPr>
                <w:rFonts w:ascii="仿宋_GB2312" w:eastAsia="仿宋_GB2312"/>
                <w:sz w:val="21"/>
                <w:szCs w:val="21"/>
              </w:rPr>
            </w:pPr>
            <w:r>
              <w:rPr>
                <w:rFonts w:ascii="仿宋_GB2312" w:eastAsia="仿宋_GB2312" w:hint="eastAsia"/>
                <w:sz w:val="21"/>
                <w:szCs w:val="21"/>
              </w:rPr>
              <w:t>基金管理人意见</w:t>
            </w:r>
          </w:p>
        </w:tc>
      </w:tr>
      <w:tr w:rsidR="00B06C7C" w:rsidTr="0058302B">
        <w:trPr>
          <w:trHeight w:hRule="exact" w:val="2700"/>
          <w:jc w:val="center"/>
        </w:trPr>
        <w:tc>
          <w:tcPr>
            <w:tcW w:w="122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C7C" w:rsidRDefault="00B06C7C" w:rsidP="0058302B">
            <w:pPr>
              <w:pStyle w:val="af5"/>
              <w:shd w:val="clear" w:color="auto" w:fill="auto"/>
              <w:spacing w:line="260" w:lineRule="exact"/>
              <w:ind w:firstLineChars="200" w:firstLine="422"/>
              <w:jc w:val="both"/>
              <w:rPr>
                <w:rFonts w:ascii="仿宋_GB2312" w:eastAsia="仿宋_GB2312"/>
                <w:sz w:val="21"/>
                <w:szCs w:val="21"/>
              </w:rPr>
            </w:pPr>
            <w:r w:rsidRPr="00AA7DA2">
              <w:rPr>
                <w:rFonts w:ascii="仿宋_GB2312" w:eastAsia="仿宋_GB2312" w:hint="eastAsia"/>
                <w:b/>
                <w:bCs/>
                <w:sz w:val="21"/>
                <w:szCs w:val="21"/>
              </w:rPr>
              <w:t>本单位充分了解加入</w:t>
            </w:r>
            <w:r>
              <w:rPr>
                <w:rFonts w:ascii="仿宋_GB2312" w:eastAsia="仿宋_GB2312" w:hint="eastAsia"/>
                <w:b/>
                <w:bCs/>
                <w:sz w:val="21"/>
                <w:szCs w:val="21"/>
              </w:rPr>
              <w:t>山东</w:t>
            </w:r>
            <w:r>
              <w:rPr>
                <w:rFonts w:ascii="仿宋_GB2312" w:eastAsia="仿宋_GB2312"/>
                <w:b/>
                <w:bCs/>
                <w:sz w:val="21"/>
                <w:szCs w:val="21"/>
              </w:rPr>
              <w:t>省</w:t>
            </w:r>
            <w:r w:rsidRPr="00AA7DA2">
              <w:rPr>
                <w:rFonts w:ascii="仿宋_GB2312" w:eastAsia="仿宋_GB2312" w:hint="eastAsia"/>
                <w:b/>
                <w:bCs/>
                <w:sz w:val="21"/>
                <w:szCs w:val="21"/>
                <w:lang w:val="en-US"/>
              </w:rPr>
              <w:t>粮食收购贷款信用保证基金</w:t>
            </w:r>
            <w:r w:rsidRPr="00AA7DA2">
              <w:rPr>
                <w:rFonts w:ascii="仿宋_GB2312" w:eastAsia="仿宋_GB2312" w:hint="eastAsia"/>
                <w:b/>
                <w:bCs/>
                <w:sz w:val="21"/>
                <w:szCs w:val="21"/>
              </w:rPr>
              <w:t>所承担的风险</w:t>
            </w:r>
            <w:r w:rsidRPr="00AA7DA2">
              <w:rPr>
                <w:rFonts w:ascii="仿宋_GB2312" w:eastAsia="仿宋_GB2312" w:hint="eastAsia"/>
                <w:b/>
                <w:bCs/>
                <w:sz w:val="21"/>
                <w:szCs w:val="21"/>
                <w:lang w:val="en-US"/>
              </w:rPr>
              <w:t>及</w:t>
            </w:r>
            <w:r w:rsidRPr="00AA7DA2">
              <w:rPr>
                <w:rFonts w:ascii="仿宋_GB2312" w:eastAsia="仿宋_GB2312" w:hint="eastAsia"/>
                <w:b/>
                <w:bCs/>
                <w:sz w:val="21"/>
                <w:szCs w:val="21"/>
              </w:rPr>
              <w:t>权利</w:t>
            </w:r>
            <w:r w:rsidRPr="00AA7DA2">
              <w:rPr>
                <w:rFonts w:ascii="仿宋_GB2312" w:eastAsia="仿宋_GB2312" w:hint="eastAsia"/>
                <w:b/>
                <w:bCs/>
                <w:sz w:val="21"/>
                <w:szCs w:val="21"/>
                <w:lang w:val="en-US"/>
              </w:rPr>
              <w:t>和</w:t>
            </w:r>
            <w:r w:rsidRPr="00AA7DA2">
              <w:rPr>
                <w:rFonts w:ascii="仿宋_GB2312" w:eastAsia="仿宋_GB2312" w:hint="eastAsia"/>
                <w:b/>
                <w:bCs/>
                <w:sz w:val="21"/>
                <w:szCs w:val="21"/>
              </w:rPr>
              <w:t>义务</w:t>
            </w:r>
            <w:r>
              <w:rPr>
                <w:rFonts w:ascii="仿宋_GB2312" w:eastAsia="仿宋_GB2312" w:hint="eastAsia"/>
                <w:sz w:val="21"/>
                <w:szCs w:val="21"/>
              </w:rPr>
              <w:t>，</w:t>
            </w:r>
            <w:r>
              <w:rPr>
                <w:rFonts w:ascii="仿宋_GB2312" w:eastAsia="仿宋_GB2312" w:hint="eastAsia"/>
                <w:b/>
                <w:bCs/>
                <w:sz w:val="21"/>
                <w:szCs w:val="21"/>
              </w:rPr>
              <w:t>自愿申请缴纳基金</w:t>
            </w:r>
            <w:r w:rsidRPr="00AA7DA2">
              <w:rPr>
                <w:rFonts w:ascii="仿宋_GB2312" w:eastAsia="仿宋_GB2312"/>
                <w:b/>
                <w:bCs/>
                <w:sz w:val="21"/>
                <w:szCs w:val="21"/>
                <w:u w:val="single"/>
              </w:rPr>
              <w:t xml:space="preserve">  </w:t>
            </w:r>
            <w:r>
              <w:rPr>
                <w:rFonts w:ascii="仿宋_GB2312" w:eastAsia="仿宋_GB2312"/>
                <w:b/>
                <w:bCs/>
                <w:sz w:val="21"/>
                <w:szCs w:val="21"/>
                <w:u w:val="single"/>
              </w:rPr>
              <w:t xml:space="preserve">   </w:t>
            </w:r>
            <w:r w:rsidRPr="00AA7DA2">
              <w:rPr>
                <w:rFonts w:ascii="仿宋_GB2312" w:eastAsia="仿宋_GB2312"/>
                <w:b/>
                <w:bCs/>
                <w:sz w:val="21"/>
                <w:szCs w:val="21"/>
                <w:u w:val="single"/>
              </w:rPr>
              <w:t xml:space="preserve">   </w:t>
            </w:r>
            <w:r>
              <w:rPr>
                <w:rFonts w:ascii="仿宋_GB2312" w:eastAsia="仿宋_GB2312" w:hint="eastAsia"/>
                <w:b/>
                <w:bCs/>
                <w:sz w:val="21"/>
                <w:szCs w:val="21"/>
              </w:rPr>
              <w:t>万元。</w:t>
            </w:r>
            <w:r>
              <w:rPr>
                <w:rFonts w:ascii="仿宋_GB2312" w:eastAsia="仿宋_GB2312" w:hint="eastAsia"/>
                <w:sz w:val="21"/>
                <w:szCs w:val="21"/>
                <w:lang w:val="en-US"/>
              </w:rPr>
              <w:t>本单位认可，</w:t>
            </w:r>
            <w:r>
              <w:rPr>
                <w:rFonts w:ascii="仿宋_GB2312" w:eastAsia="仿宋_GB2312" w:hint="eastAsia"/>
                <w:sz w:val="21"/>
                <w:szCs w:val="21"/>
              </w:rPr>
              <w:t>缴纳基金后</w:t>
            </w:r>
            <w:r>
              <w:rPr>
                <w:rFonts w:ascii="仿宋_GB2312" w:eastAsia="仿宋_GB2312" w:hint="eastAsia"/>
                <w:sz w:val="21"/>
                <w:szCs w:val="21"/>
                <w:lang w:val="en-US"/>
              </w:rPr>
              <w:t>可</w:t>
            </w:r>
            <w:r>
              <w:rPr>
                <w:rFonts w:ascii="仿宋_GB2312" w:eastAsia="仿宋_GB2312" w:hint="eastAsia"/>
                <w:sz w:val="21"/>
                <w:szCs w:val="21"/>
              </w:rPr>
              <w:t>获得贷款资格，</w:t>
            </w:r>
            <w:r>
              <w:rPr>
                <w:rFonts w:ascii="仿宋_GB2312" w:eastAsia="仿宋_GB2312" w:hint="eastAsia"/>
                <w:sz w:val="21"/>
                <w:szCs w:val="21"/>
                <w:lang w:val="en-US"/>
              </w:rPr>
              <w:t>但</w:t>
            </w:r>
            <w:r>
              <w:rPr>
                <w:rFonts w:ascii="仿宋_GB2312" w:eastAsia="仿宋_GB2312" w:hint="eastAsia"/>
                <w:sz w:val="21"/>
                <w:szCs w:val="21"/>
              </w:rPr>
              <w:t>并不代表必然</w:t>
            </w:r>
            <w:r>
              <w:rPr>
                <w:rFonts w:ascii="仿宋_GB2312" w:eastAsia="仿宋_GB2312" w:hint="eastAsia"/>
                <w:sz w:val="21"/>
                <w:szCs w:val="21"/>
                <w:lang w:val="en-US"/>
              </w:rPr>
              <w:t>足额获得所申请</w:t>
            </w:r>
            <w:r>
              <w:rPr>
                <w:rFonts w:ascii="仿宋_GB2312" w:eastAsia="仿宋_GB2312" w:hint="eastAsia"/>
                <w:sz w:val="21"/>
                <w:szCs w:val="21"/>
              </w:rPr>
              <w:t>贷款</w:t>
            </w:r>
            <w:r>
              <w:rPr>
                <w:rFonts w:ascii="仿宋_GB2312" w:eastAsia="仿宋_GB2312" w:hint="eastAsia"/>
                <w:sz w:val="21"/>
                <w:szCs w:val="21"/>
                <w:lang w:val="en-US"/>
              </w:rPr>
              <w:t>资金</w:t>
            </w:r>
            <w:r>
              <w:rPr>
                <w:rFonts w:ascii="仿宋_GB2312" w:eastAsia="仿宋_GB2312" w:hint="eastAsia"/>
                <w:sz w:val="21"/>
                <w:szCs w:val="21"/>
              </w:rPr>
              <w:t>。</w:t>
            </w:r>
            <w:r>
              <w:rPr>
                <w:rFonts w:ascii="仿宋_GB2312" w:eastAsia="仿宋_GB2312" w:hint="eastAsia"/>
                <w:sz w:val="21"/>
                <w:szCs w:val="21"/>
                <w:lang w:val="en-US"/>
              </w:rPr>
              <w:t>本单位</w:t>
            </w:r>
            <w:r>
              <w:rPr>
                <w:rFonts w:ascii="仿宋_GB2312" w:eastAsia="仿宋_GB2312" w:hint="eastAsia"/>
                <w:sz w:val="21"/>
                <w:szCs w:val="21"/>
              </w:rPr>
              <w:t>同意遵守基金管理相关规定，并承担相应义务。</w:t>
            </w:r>
          </w:p>
          <w:p w:rsidR="00B06C7C" w:rsidRDefault="00B06C7C" w:rsidP="0058302B">
            <w:pPr>
              <w:pStyle w:val="af5"/>
              <w:shd w:val="clear" w:color="auto" w:fill="auto"/>
              <w:spacing w:line="270" w:lineRule="exact"/>
              <w:jc w:val="both"/>
              <w:rPr>
                <w:rFonts w:ascii="仿宋_GB2312" w:eastAsia="仿宋_GB2312"/>
                <w:sz w:val="21"/>
                <w:szCs w:val="21"/>
              </w:rPr>
            </w:pPr>
            <w:r>
              <w:rPr>
                <w:rFonts w:ascii="仿宋_GB2312" w:eastAsia="仿宋_GB2312" w:hint="eastAsia"/>
                <w:sz w:val="21"/>
                <w:szCs w:val="21"/>
              </w:rPr>
              <w:t>（公章）</w:t>
            </w: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r>
              <w:rPr>
                <w:rFonts w:ascii="仿宋_GB2312" w:eastAsia="仿宋_GB2312" w:hint="eastAsia"/>
                <w:sz w:val="21"/>
                <w:szCs w:val="21"/>
              </w:rPr>
              <w:t xml:space="preserve">负责人签字：   </w:t>
            </w:r>
            <w:r>
              <w:rPr>
                <w:rFonts w:ascii="仿宋_GB2312" w:eastAsia="仿宋_GB2312"/>
                <w:sz w:val="21"/>
                <w:szCs w:val="21"/>
              </w:rPr>
              <w:t xml:space="preserve">  </w:t>
            </w:r>
            <w:r>
              <w:rPr>
                <w:rFonts w:ascii="仿宋_GB2312" w:eastAsia="仿宋_GB2312" w:hint="eastAsia"/>
                <w:sz w:val="21"/>
                <w:szCs w:val="21"/>
              </w:rPr>
              <w:t xml:space="preserve"> 年   月   日</w:t>
            </w:r>
          </w:p>
        </w:tc>
        <w:tc>
          <w:tcPr>
            <w:tcW w:w="12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06C7C" w:rsidRDefault="00B06C7C" w:rsidP="0058302B">
            <w:pPr>
              <w:pStyle w:val="af5"/>
              <w:shd w:val="clear" w:color="auto" w:fill="auto"/>
              <w:spacing w:line="260" w:lineRule="exact"/>
              <w:ind w:firstLineChars="200" w:firstLine="420"/>
              <w:jc w:val="both"/>
              <w:rPr>
                <w:rFonts w:ascii="仿宋_GB2312" w:eastAsia="仿宋_GB2312"/>
                <w:sz w:val="21"/>
                <w:szCs w:val="21"/>
              </w:rPr>
            </w:pPr>
            <w:r>
              <w:rPr>
                <w:rFonts w:ascii="仿宋_GB2312" w:eastAsia="仿宋_GB2312" w:hint="eastAsia"/>
                <w:sz w:val="21"/>
                <w:szCs w:val="21"/>
                <w:lang w:val="en-US"/>
              </w:rPr>
              <w:t>经我单位审查核实申报单位提供的材料，我单位确认以上</w:t>
            </w:r>
            <w:r>
              <w:rPr>
                <w:rFonts w:ascii="仿宋_GB2312" w:eastAsia="仿宋_GB2312" w:hint="eastAsia"/>
                <w:sz w:val="21"/>
                <w:szCs w:val="21"/>
              </w:rPr>
              <w:t>情况属实，</w:t>
            </w:r>
            <w:r>
              <w:rPr>
                <w:rFonts w:ascii="仿宋_GB2312" w:eastAsia="仿宋_GB2312" w:hint="eastAsia"/>
                <w:sz w:val="21"/>
                <w:szCs w:val="21"/>
                <w:lang w:val="en-US"/>
              </w:rPr>
              <w:t>符合认缴基金资格和我行贷款基本条件，</w:t>
            </w:r>
            <w:r>
              <w:rPr>
                <w:rFonts w:ascii="仿宋_GB2312" w:eastAsia="仿宋_GB2312" w:hint="eastAsia"/>
                <w:sz w:val="21"/>
                <w:szCs w:val="21"/>
              </w:rPr>
              <w:t>同意</w:t>
            </w:r>
            <w:r>
              <w:rPr>
                <w:rFonts w:ascii="仿宋_GB2312" w:eastAsia="仿宋_GB2312" w:hint="eastAsia"/>
                <w:sz w:val="21"/>
                <w:szCs w:val="21"/>
                <w:lang w:val="en-US"/>
              </w:rPr>
              <w:t>其认缴基金</w:t>
            </w:r>
            <w:r w:rsidRPr="00AA7DA2">
              <w:rPr>
                <w:rFonts w:ascii="仿宋_GB2312" w:eastAsia="仿宋_GB2312"/>
                <w:sz w:val="21"/>
                <w:szCs w:val="21"/>
                <w:u w:val="single"/>
                <w:lang w:val="en-US"/>
              </w:rPr>
              <w:t xml:space="preserve">   </w:t>
            </w:r>
            <w:r>
              <w:rPr>
                <w:rFonts w:ascii="仿宋_GB2312" w:eastAsia="仿宋_GB2312"/>
                <w:sz w:val="21"/>
                <w:szCs w:val="21"/>
                <w:u w:val="single"/>
                <w:lang w:val="en-US"/>
              </w:rPr>
              <w:t xml:space="preserve">  </w:t>
            </w:r>
            <w:r w:rsidRPr="00AA7DA2">
              <w:rPr>
                <w:rFonts w:ascii="仿宋_GB2312" w:eastAsia="仿宋_GB2312"/>
                <w:sz w:val="21"/>
                <w:szCs w:val="21"/>
                <w:u w:val="single"/>
                <w:lang w:val="en-US"/>
              </w:rPr>
              <w:t xml:space="preserve">  </w:t>
            </w:r>
            <w:r>
              <w:rPr>
                <w:rFonts w:ascii="仿宋_GB2312" w:eastAsia="仿宋_GB2312" w:hint="eastAsia"/>
                <w:sz w:val="21"/>
                <w:szCs w:val="21"/>
                <w:lang w:val="en-US"/>
              </w:rPr>
              <w:t>万元，我行将按规定审批发放贷款</w:t>
            </w:r>
            <w:r>
              <w:rPr>
                <w:rFonts w:ascii="仿宋_GB2312" w:eastAsia="仿宋_GB2312" w:hint="eastAsia"/>
                <w:sz w:val="21"/>
                <w:szCs w:val="21"/>
              </w:rPr>
              <w:t>。</w:t>
            </w: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r>
              <w:rPr>
                <w:rFonts w:ascii="仿宋_GB2312" w:eastAsia="仿宋_GB2312" w:hint="eastAsia"/>
                <w:sz w:val="21"/>
                <w:szCs w:val="21"/>
              </w:rPr>
              <w:t>（公章）</w:t>
            </w: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r>
              <w:rPr>
                <w:rFonts w:ascii="仿宋_GB2312" w:eastAsia="仿宋_GB2312" w:hint="eastAsia"/>
                <w:sz w:val="21"/>
                <w:szCs w:val="21"/>
              </w:rPr>
              <w:t>负责人签字：        年   月   日</w:t>
            </w:r>
          </w:p>
        </w:tc>
        <w:tc>
          <w:tcPr>
            <w:tcW w:w="1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7C" w:rsidRDefault="00B06C7C" w:rsidP="0058302B">
            <w:pPr>
              <w:pStyle w:val="af5"/>
              <w:shd w:val="clear" w:color="auto" w:fill="auto"/>
              <w:spacing w:line="260" w:lineRule="exact"/>
              <w:ind w:firstLineChars="200" w:firstLine="420"/>
              <w:jc w:val="both"/>
              <w:rPr>
                <w:rFonts w:ascii="仿宋_GB2312" w:eastAsia="仿宋_GB2312"/>
                <w:sz w:val="21"/>
                <w:szCs w:val="21"/>
                <w:lang w:val="en-US"/>
              </w:rPr>
            </w:pPr>
            <w:r>
              <w:rPr>
                <w:rFonts w:ascii="仿宋_GB2312" w:eastAsia="仿宋_GB2312" w:hint="eastAsia"/>
                <w:sz w:val="21"/>
                <w:szCs w:val="21"/>
                <w:lang w:val="en-US"/>
              </w:rPr>
              <w:t>该企业情况属实，符合认缴基金资格，同意其认缴基金</w:t>
            </w:r>
            <w:r w:rsidRPr="00AA7DA2">
              <w:rPr>
                <w:rFonts w:ascii="仿宋_GB2312" w:eastAsia="仿宋_GB2312"/>
                <w:sz w:val="21"/>
                <w:szCs w:val="21"/>
                <w:u w:val="single"/>
                <w:lang w:val="en-US"/>
              </w:rPr>
              <w:t xml:space="preserve">   </w:t>
            </w:r>
            <w:r>
              <w:rPr>
                <w:rFonts w:ascii="仿宋_GB2312" w:eastAsia="仿宋_GB2312"/>
                <w:sz w:val="21"/>
                <w:szCs w:val="21"/>
                <w:u w:val="single"/>
                <w:lang w:val="en-US"/>
              </w:rPr>
              <w:t xml:space="preserve">  </w:t>
            </w:r>
            <w:r w:rsidRPr="00AA7DA2">
              <w:rPr>
                <w:rFonts w:ascii="仿宋_GB2312" w:eastAsia="仿宋_GB2312"/>
                <w:sz w:val="21"/>
                <w:szCs w:val="21"/>
                <w:u w:val="single"/>
                <w:lang w:val="en-US"/>
              </w:rPr>
              <w:t xml:space="preserve">  </w:t>
            </w:r>
            <w:r>
              <w:rPr>
                <w:rFonts w:ascii="仿宋_GB2312" w:eastAsia="仿宋_GB2312" w:hint="eastAsia"/>
                <w:sz w:val="21"/>
                <w:szCs w:val="21"/>
                <w:lang w:val="en-US"/>
              </w:rPr>
              <w:t>万元，我单位同意申报并协助做</w:t>
            </w:r>
            <w:r>
              <w:rPr>
                <w:rFonts w:ascii="仿宋_GB2312" w:eastAsia="仿宋_GB2312"/>
                <w:sz w:val="21"/>
                <w:szCs w:val="21"/>
                <w:lang w:val="en-US"/>
              </w:rPr>
              <w:t>好</w:t>
            </w:r>
            <w:r>
              <w:rPr>
                <w:rFonts w:ascii="仿宋_GB2312" w:eastAsia="仿宋_GB2312" w:hint="eastAsia"/>
                <w:sz w:val="21"/>
                <w:szCs w:val="21"/>
                <w:lang w:val="en-US"/>
              </w:rPr>
              <w:t>库存粮食监管工作。</w:t>
            </w:r>
          </w:p>
          <w:p w:rsidR="00B06C7C" w:rsidRDefault="00B06C7C" w:rsidP="0058302B">
            <w:pPr>
              <w:pStyle w:val="af5"/>
              <w:shd w:val="clear" w:color="auto" w:fill="auto"/>
              <w:spacing w:line="230" w:lineRule="exact"/>
              <w:jc w:val="both"/>
              <w:rPr>
                <w:rFonts w:ascii="仿宋_GB2312" w:eastAsia="仿宋_GB2312"/>
                <w:sz w:val="21"/>
                <w:szCs w:val="21"/>
                <w:lang w:val="en-US"/>
              </w:rPr>
            </w:pPr>
          </w:p>
          <w:p w:rsidR="00B06C7C" w:rsidRPr="00AA7DA2" w:rsidRDefault="00B06C7C" w:rsidP="0058302B">
            <w:pPr>
              <w:pStyle w:val="af5"/>
              <w:shd w:val="clear" w:color="auto" w:fill="auto"/>
              <w:spacing w:line="230" w:lineRule="exact"/>
              <w:jc w:val="both"/>
              <w:rPr>
                <w:rFonts w:ascii="仿宋_GB2312" w:eastAsia="仿宋_GB2312"/>
                <w:sz w:val="21"/>
                <w:szCs w:val="21"/>
                <w:lang w:val="en-US"/>
              </w:rPr>
            </w:pP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r>
              <w:rPr>
                <w:rFonts w:ascii="仿宋_GB2312" w:eastAsia="仿宋_GB2312" w:hint="eastAsia"/>
                <w:sz w:val="21"/>
                <w:szCs w:val="21"/>
              </w:rPr>
              <w:t>（公章）</w:t>
            </w: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r>
              <w:rPr>
                <w:rFonts w:ascii="仿宋_GB2312" w:eastAsia="仿宋_GB2312" w:hint="eastAsia"/>
                <w:sz w:val="21"/>
                <w:szCs w:val="21"/>
              </w:rPr>
              <w:t>负责人签字：          年   月   日</w:t>
            </w:r>
          </w:p>
        </w:tc>
        <w:tc>
          <w:tcPr>
            <w:tcW w:w="11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7C" w:rsidRDefault="00B06C7C" w:rsidP="0058302B">
            <w:pPr>
              <w:pStyle w:val="af5"/>
              <w:shd w:val="clear" w:color="auto" w:fill="auto"/>
              <w:spacing w:line="230" w:lineRule="exact"/>
              <w:ind w:firstLineChars="200" w:firstLine="420"/>
              <w:jc w:val="both"/>
              <w:rPr>
                <w:rFonts w:ascii="仿宋_GB2312" w:eastAsia="仿宋_GB2312"/>
                <w:sz w:val="21"/>
                <w:szCs w:val="21"/>
              </w:rPr>
            </w:pPr>
            <w:r>
              <w:rPr>
                <w:rFonts w:ascii="仿宋_GB2312" w:eastAsia="仿宋_GB2312" w:hint="eastAsia"/>
                <w:sz w:val="21"/>
                <w:szCs w:val="21"/>
              </w:rPr>
              <w:t>经</w:t>
            </w:r>
            <w:r>
              <w:rPr>
                <w:rFonts w:ascii="仿宋_GB2312" w:eastAsia="仿宋_GB2312"/>
                <w:sz w:val="21"/>
                <w:szCs w:val="21"/>
              </w:rPr>
              <w:t>审核，</w:t>
            </w:r>
            <w:r>
              <w:rPr>
                <w:rFonts w:ascii="仿宋_GB2312" w:eastAsia="仿宋_GB2312" w:hint="eastAsia"/>
                <w:sz w:val="21"/>
                <w:szCs w:val="21"/>
                <w:lang w:val="en-US"/>
              </w:rPr>
              <w:t>申报单位上述情况属实，</w:t>
            </w:r>
            <w:r>
              <w:rPr>
                <w:rFonts w:ascii="仿宋_GB2312" w:eastAsia="仿宋_GB2312" w:hint="eastAsia"/>
                <w:sz w:val="21"/>
                <w:szCs w:val="21"/>
              </w:rPr>
              <w:t>同意认缴</w:t>
            </w:r>
            <w:r>
              <w:rPr>
                <w:rFonts w:ascii="仿宋_GB2312" w:eastAsia="仿宋_GB2312" w:hint="eastAsia"/>
                <w:sz w:val="21"/>
                <w:szCs w:val="21"/>
                <w:lang w:val="en-US"/>
              </w:rPr>
              <w:t>基金</w:t>
            </w:r>
            <w:r w:rsidRPr="00AA7DA2">
              <w:rPr>
                <w:rFonts w:ascii="仿宋_GB2312" w:eastAsia="仿宋_GB2312"/>
                <w:sz w:val="21"/>
                <w:szCs w:val="21"/>
                <w:u w:val="single"/>
                <w:lang w:val="en-US"/>
              </w:rPr>
              <w:t xml:space="preserve">   </w:t>
            </w:r>
            <w:r>
              <w:rPr>
                <w:rFonts w:ascii="仿宋_GB2312" w:eastAsia="仿宋_GB2312"/>
                <w:sz w:val="21"/>
                <w:szCs w:val="21"/>
                <w:u w:val="single"/>
                <w:lang w:val="en-US"/>
              </w:rPr>
              <w:t xml:space="preserve">  </w:t>
            </w:r>
            <w:r w:rsidRPr="00AA7DA2">
              <w:rPr>
                <w:rFonts w:ascii="仿宋_GB2312" w:eastAsia="仿宋_GB2312"/>
                <w:sz w:val="21"/>
                <w:szCs w:val="21"/>
                <w:u w:val="single"/>
                <w:lang w:val="en-US"/>
              </w:rPr>
              <w:t xml:space="preserve">  </w:t>
            </w:r>
            <w:r>
              <w:rPr>
                <w:rFonts w:ascii="仿宋_GB2312" w:eastAsia="仿宋_GB2312" w:hint="eastAsia"/>
                <w:sz w:val="21"/>
                <w:szCs w:val="21"/>
                <w:lang w:val="en-US"/>
              </w:rPr>
              <w:t>万元</w:t>
            </w:r>
            <w:r>
              <w:rPr>
                <w:rFonts w:ascii="仿宋_GB2312" w:eastAsia="仿宋_GB2312" w:hint="eastAsia"/>
                <w:sz w:val="21"/>
                <w:szCs w:val="21"/>
              </w:rPr>
              <w:t>。</w:t>
            </w: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r>
              <w:rPr>
                <w:rFonts w:ascii="仿宋_GB2312" w:eastAsia="仿宋_GB2312" w:hint="eastAsia"/>
                <w:sz w:val="21"/>
                <w:szCs w:val="21"/>
              </w:rPr>
              <w:t>（公章）</w:t>
            </w:r>
          </w:p>
          <w:p w:rsidR="00B06C7C" w:rsidRDefault="00B06C7C" w:rsidP="0058302B">
            <w:pPr>
              <w:pStyle w:val="af5"/>
              <w:shd w:val="clear" w:color="auto" w:fill="auto"/>
              <w:spacing w:line="230" w:lineRule="exact"/>
              <w:jc w:val="both"/>
              <w:rPr>
                <w:rFonts w:ascii="仿宋_GB2312" w:eastAsia="仿宋_GB2312"/>
                <w:sz w:val="21"/>
                <w:szCs w:val="21"/>
              </w:rPr>
            </w:pPr>
          </w:p>
          <w:p w:rsidR="00B06C7C" w:rsidRDefault="00B06C7C" w:rsidP="0058302B">
            <w:pPr>
              <w:pStyle w:val="af5"/>
              <w:shd w:val="clear" w:color="auto" w:fill="auto"/>
              <w:spacing w:line="230" w:lineRule="exact"/>
              <w:jc w:val="both"/>
              <w:rPr>
                <w:rFonts w:ascii="仿宋_GB2312" w:eastAsia="仿宋_GB2312"/>
                <w:sz w:val="21"/>
                <w:szCs w:val="21"/>
              </w:rPr>
            </w:pPr>
            <w:r>
              <w:rPr>
                <w:rFonts w:ascii="仿宋_GB2312" w:eastAsia="仿宋_GB2312" w:hint="eastAsia"/>
                <w:sz w:val="21"/>
                <w:szCs w:val="21"/>
              </w:rPr>
              <w:t xml:space="preserve">负责人签字： </w:t>
            </w:r>
            <w:r>
              <w:rPr>
                <w:rFonts w:asciiTheme="minorHAnsi" w:eastAsia="仿宋_GB2312" w:hAnsiTheme="minorHAnsi"/>
                <w:sz w:val="21"/>
                <w:szCs w:val="21"/>
                <w:lang w:val="en-US"/>
              </w:rPr>
              <w:t xml:space="preserve">  </w:t>
            </w:r>
            <w:r>
              <w:rPr>
                <w:rFonts w:ascii="仿宋_GB2312" w:eastAsia="仿宋_GB2312" w:hint="eastAsia"/>
                <w:sz w:val="21"/>
                <w:szCs w:val="21"/>
              </w:rPr>
              <w:t xml:space="preserve">    年   月   日</w:t>
            </w:r>
          </w:p>
        </w:tc>
      </w:tr>
    </w:tbl>
    <w:p w:rsidR="00B06C7C" w:rsidRDefault="00B06C7C" w:rsidP="00B06C7C">
      <w:pPr>
        <w:pStyle w:val="af3"/>
        <w:shd w:val="clear" w:color="auto" w:fill="auto"/>
        <w:ind w:firstLineChars="100" w:firstLine="210"/>
        <w:jc w:val="both"/>
        <w:rPr>
          <w:rFonts w:ascii="仿宋_GB2312" w:eastAsia="仿宋_GB2312"/>
          <w:sz w:val="21"/>
          <w:szCs w:val="21"/>
        </w:rPr>
      </w:pPr>
      <w:r>
        <w:rPr>
          <w:rFonts w:ascii="仿宋_GB2312" w:eastAsia="仿宋_GB2312" w:hint="eastAsia"/>
          <w:sz w:val="21"/>
          <w:szCs w:val="21"/>
        </w:rPr>
        <w:t>说明:本表一式五份，审核批准后，上述单位各留一份，并由基金管理人报</w:t>
      </w:r>
      <w:proofErr w:type="gramStart"/>
      <w:r>
        <w:rPr>
          <w:rFonts w:ascii="仿宋_GB2312" w:eastAsia="仿宋_GB2312" w:hint="eastAsia"/>
          <w:sz w:val="21"/>
          <w:szCs w:val="21"/>
        </w:rPr>
        <w:t>省基金</w:t>
      </w:r>
      <w:proofErr w:type="gramEnd"/>
      <w:r>
        <w:rPr>
          <w:rFonts w:ascii="仿宋_GB2312" w:eastAsia="仿宋_GB2312" w:hint="eastAsia"/>
          <w:sz w:val="21"/>
          <w:szCs w:val="21"/>
        </w:rPr>
        <w:t>办备案一份。</w:t>
      </w:r>
    </w:p>
    <w:p w:rsidR="00B06C7C" w:rsidRPr="00544DDE" w:rsidRDefault="00B06C7C" w:rsidP="00B06C7C">
      <w:pPr>
        <w:widowControl/>
        <w:rPr>
          <w:rFonts w:eastAsia="仿宋_GB2312"/>
          <w:sz w:val="32"/>
          <w:szCs w:val="32"/>
        </w:rPr>
        <w:sectPr w:rsidR="00B06C7C" w:rsidRPr="00544DDE" w:rsidSect="00411F37">
          <w:type w:val="nextColumn"/>
          <w:pgSz w:w="16838" w:h="11906" w:orient="landscape" w:code="9"/>
          <w:pgMar w:top="1440" w:right="1588" w:bottom="1440" w:left="1531" w:header="851" w:footer="992" w:gutter="0"/>
          <w:cols w:space="425"/>
          <w:docGrid w:linePitch="312"/>
        </w:sectPr>
      </w:pP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附件3</w:t>
      </w: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文本2-16</w:t>
      </w:r>
    </w:p>
    <w:p w:rsidR="00B06C7C" w:rsidRDefault="00B06C7C" w:rsidP="00B06C7C">
      <w:pPr>
        <w:spacing w:line="640" w:lineRule="exact"/>
        <w:ind w:firstLine="661"/>
        <w:rPr>
          <w:rFonts w:ascii="方正小标宋简体" w:eastAsia="方正小标宋简体" w:hAnsi="方正小标宋简体" w:cs="方正小标宋简体"/>
          <w:color w:val="111015"/>
          <w:sz w:val="44"/>
          <w:szCs w:val="44"/>
        </w:rPr>
      </w:pPr>
    </w:p>
    <w:p w:rsidR="00B06C7C" w:rsidRDefault="00B06C7C" w:rsidP="00B06C7C">
      <w:pPr>
        <w:spacing w:line="640" w:lineRule="exact"/>
        <w:jc w:val="center"/>
        <w:rPr>
          <w:rFonts w:ascii="黑体" w:eastAsia="黑体" w:hAnsi="黑体" w:cs="方正小标宋简体"/>
          <w:color w:val="111015"/>
          <w:sz w:val="36"/>
          <w:szCs w:val="36"/>
        </w:rPr>
      </w:pPr>
      <w:r w:rsidRPr="0025579A">
        <w:rPr>
          <w:rFonts w:ascii="黑体" w:eastAsia="黑体" w:hAnsi="黑体" w:cs="方正小标宋简体"/>
          <w:color w:val="111015"/>
          <w:sz w:val="36"/>
          <w:szCs w:val="36"/>
        </w:rPr>
        <w:t>山东省粮食收购贷款信用保证基金</w:t>
      </w:r>
    </w:p>
    <w:p w:rsidR="00B06C7C" w:rsidRPr="0025579A" w:rsidRDefault="00B06C7C" w:rsidP="00B06C7C">
      <w:pPr>
        <w:spacing w:line="640" w:lineRule="exact"/>
        <w:jc w:val="center"/>
        <w:rPr>
          <w:rFonts w:ascii="黑体" w:eastAsia="黑体" w:hAnsi="黑体" w:cs="方正小标宋简体"/>
          <w:color w:val="111015"/>
          <w:sz w:val="36"/>
          <w:szCs w:val="36"/>
        </w:rPr>
      </w:pPr>
      <w:r w:rsidRPr="0025579A">
        <w:rPr>
          <w:rFonts w:ascii="黑体" w:eastAsia="黑体" w:hAnsi="黑体" w:cs="方正小标宋简体"/>
          <w:color w:val="111015"/>
          <w:sz w:val="36"/>
          <w:szCs w:val="36"/>
        </w:rPr>
        <w:t>合作管理协议</w:t>
      </w:r>
      <w:r w:rsidRPr="0025579A">
        <w:rPr>
          <w:rFonts w:ascii="黑体" w:eastAsia="黑体" w:hAnsi="黑体" w:cs="楷体_GB2312"/>
          <w:color w:val="111015"/>
          <w:sz w:val="36"/>
          <w:szCs w:val="36"/>
        </w:rPr>
        <w:t>（</w:t>
      </w:r>
      <w:r>
        <w:rPr>
          <w:rFonts w:ascii="黑体" w:eastAsia="黑体" w:hAnsi="黑体" w:cs="楷体_GB2312"/>
          <w:color w:val="111015"/>
          <w:sz w:val="36"/>
          <w:szCs w:val="36"/>
        </w:rPr>
        <w:t>样式</w:t>
      </w:r>
      <w:r w:rsidRPr="0025579A">
        <w:rPr>
          <w:rFonts w:ascii="黑体" w:eastAsia="黑体" w:hAnsi="黑体" w:cs="楷体_GB2312"/>
          <w:color w:val="111015"/>
          <w:sz w:val="36"/>
          <w:szCs w:val="36"/>
        </w:rPr>
        <w:t>）</w:t>
      </w:r>
    </w:p>
    <w:p w:rsidR="00B06C7C" w:rsidRDefault="00B06C7C" w:rsidP="00B06C7C">
      <w:pPr>
        <w:spacing w:line="600" w:lineRule="exact"/>
        <w:ind w:firstLine="661"/>
        <w:rPr>
          <w:rFonts w:ascii="方正小标宋简体" w:eastAsia="方正小标宋简体" w:hAnsi="方正小标宋简体" w:cs="方正小标宋简体"/>
          <w:sz w:val="44"/>
          <w:szCs w:val="44"/>
        </w:rPr>
      </w:pPr>
    </w:p>
    <w:p w:rsidR="00B06C7C" w:rsidRPr="007B783C" w:rsidRDefault="00B06C7C" w:rsidP="00B06C7C">
      <w:pPr>
        <w:topLinePunct/>
        <w:spacing w:line="600" w:lineRule="exact"/>
        <w:ind w:firstLineChars="221" w:firstLine="707"/>
        <w:rPr>
          <w:rFonts w:eastAsia="仿宋_GB2312" w:cs="仿宋_GB2312"/>
          <w:sz w:val="32"/>
          <w:szCs w:val="32"/>
        </w:rPr>
      </w:pPr>
      <w:r>
        <w:rPr>
          <w:rFonts w:ascii="仿宋_GB2312" w:eastAsia="仿宋_GB2312" w:hAnsi="仿宋_GB2312" w:cs="仿宋_GB2312"/>
          <w:sz w:val="32"/>
          <w:szCs w:val="32"/>
        </w:rPr>
        <w:t>甲方（粮食企业）:</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 xml:space="preserve">法定代表人: </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地址：</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乙方（贷款合作银行）:</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负责人：</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地址：</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丙方（基金管理人）:</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 xml:space="preserve">负责人:  </w:t>
      </w:r>
    </w:p>
    <w:p w:rsidR="00B06C7C" w:rsidRDefault="00B06C7C" w:rsidP="00B06C7C">
      <w:pPr>
        <w:topLinePunct/>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sz w:val="32"/>
          <w:szCs w:val="32"/>
        </w:rPr>
        <w:t>地址:</w:t>
      </w:r>
    </w:p>
    <w:p w:rsidR="00B06C7C" w:rsidRDefault="00B06C7C" w:rsidP="00B06C7C">
      <w:pPr>
        <w:spacing w:line="600" w:lineRule="exact"/>
      </w:pP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第一条</w:t>
      </w:r>
      <w:r w:rsidRPr="007B783C">
        <w:rPr>
          <w:rFonts w:ascii="仿宋_GB2312" w:eastAsia="仿宋_GB2312" w:hAnsi="仿宋_GB2312" w:cs="仿宋_GB2312" w:hint="eastAsia"/>
          <w:sz w:val="32"/>
          <w:szCs w:val="32"/>
        </w:rPr>
        <w:t xml:space="preserve"> 释义</w:t>
      </w:r>
    </w:p>
    <w:p w:rsidR="00B06C7C" w:rsidRPr="007B783C" w:rsidRDefault="00B06C7C" w:rsidP="00B06C7C">
      <w:pPr>
        <w:pStyle w:val="1"/>
        <w:shd w:val="clear" w:color="auto" w:fill="auto"/>
        <w:topLinePunct/>
        <w:spacing w:after="0" w:line="640" w:lineRule="exact"/>
        <w:ind w:firstLineChars="200" w:firstLine="640"/>
        <w:jc w:val="both"/>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为本协议之目的，除非上下文另有明文规定，本协议中的下列术语应当具有以下含义：</w:t>
      </w:r>
    </w:p>
    <w:p w:rsidR="00B06C7C" w:rsidRPr="007B783C" w:rsidRDefault="00B06C7C" w:rsidP="00B06C7C">
      <w:pPr>
        <w:pStyle w:val="1"/>
        <w:shd w:val="clear" w:color="auto" w:fill="auto"/>
        <w:topLinePunct/>
        <w:spacing w:after="0" w:line="640" w:lineRule="exact"/>
        <w:ind w:firstLineChars="200" w:firstLine="640"/>
        <w:jc w:val="both"/>
        <w:textAlignment w:val="bottom"/>
        <w:rPr>
          <w:rFonts w:ascii="仿宋_GB2312" w:eastAsia="仿宋_GB2312" w:hAnsi="仿宋_GB2312" w:cs="仿宋_GB2312"/>
          <w:sz w:val="32"/>
          <w:szCs w:val="32"/>
          <w:lang w:val="en-US"/>
        </w:rPr>
      </w:pPr>
      <w:r w:rsidRPr="007B783C">
        <w:rPr>
          <w:rFonts w:ascii="仿宋_GB2312" w:eastAsia="仿宋_GB2312" w:hAnsi="仿宋_GB2312" w:cs="仿宋_GB2312" w:hint="eastAsia"/>
          <w:sz w:val="32"/>
          <w:szCs w:val="32"/>
        </w:rPr>
        <w:t>（</w:t>
      </w:r>
      <w:r w:rsidRPr="007B783C">
        <w:rPr>
          <w:rFonts w:ascii="仿宋_GB2312" w:eastAsia="仿宋_GB2312" w:hAnsi="仿宋_GB2312" w:cs="仿宋_GB2312" w:hint="eastAsia"/>
          <w:sz w:val="32"/>
          <w:szCs w:val="32"/>
          <w:lang w:val="en-US"/>
        </w:rPr>
        <w:t>一</w:t>
      </w:r>
      <w:r w:rsidRPr="007B783C">
        <w:rPr>
          <w:rFonts w:ascii="仿宋_GB2312" w:eastAsia="仿宋_GB2312" w:hAnsi="仿宋_GB2312" w:cs="仿宋_GB2312" w:hint="eastAsia"/>
          <w:sz w:val="32"/>
          <w:szCs w:val="32"/>
        </w:rPr>
        <w:t>）“甲方”指</w:t>
      </w:r>
      <w:r w:rsidRPr="007B783C">
        <w:rPr>
          <w:rFonts w:ascii="仿宋_GB2312" w:eastAsia="仿宋_GB2312" w:hAnsi="仿宋_GB2312" w:cs="仿宋_GB2312" w:hint="eastAsia"/>
          <w:sz w:val="32"/>
          <w:szCs w:val="32"/>
          <w:lang w:val="en-US"/>
        </w:rPr>
        <w:t>取得基金认缴资格的、在山东省省内注册登记的粮食企业。</w:t>
      </w:r>
    </w:p>
    <w:p w:rsidR="00B06C7C" w:rsidRPr="00776849" w:rsidRDefault="00B06C7C" w:rsidP="00776849">
      <w:pPr>
        <w:pStyle w:val="20"/>
        <w:spacing w:line="640" w:lineRule="exact"/>
        <w:ind w:firstLineChars="0" w:firstLine="0"/>
        <w:rPr>
          <w:rFonts w:ascii="仿宋_GB2312" w:eastAsia="仿宋_GB2312" w:hAnsi="仿宋_GB2312" w:cs="仿宋_GB2312"/>
          <w:kern w:val="0"/>
          <w:sz w:val="32"/>
          <w:szCs w:val="32"/>
          <w:lang w:bidi="zh-CN"/>
        </w:rPr>
      </w:pPr>
      <w:r w:rsidRPr="00776849">
        <w:rPr>
          <w:rFonts w:ascii="仿宋_GB2312" w:eastAsia="仿宋_GB2312" w:hAnsi="仿宋_GB2312" w:cs="仿宋_GB2312"/>
          <w:kern w:val="0"/>
          <w:sz w:val="32"/>
          <w:szCs w:val="32"/>
          <w:lang w:bidi="zh-CN"/>
        </w:rPr>
        <w:t>（二）“乙方”是指具备信贷资金发放条件的政策性银行或商业银行。</w:t>
      </w:r>
    </w:p>
    <w:p w:rsidR="00B06C7C" w:rsidRPr="007B783C" w:rsidRDefault="00B06C7C" w:rsidP="00B06C7C">
      <w:pPr>
        <w:pStyle w:val="1"/>
        <w:topLinePunct/>
        <w:spacing w:after="0" w:line="640" w:lineRule="exact"/>
        <w:ind w:firstLineChars="200" w:firstLine="640"/>
        <w:jc w:val="both"/>
        <w:textAlignment w:val="bottom"/>
        <w:rPr>
          <w:rFonts w:ascii="仿宋_GB2312" w:eastAsia="仿宋_GB2312" w:hAnsi="仿宋_GB2312" w:cs="仿宋_GB2312"/>
          <w:sz w:val="32"/>
          <w:szCs w:val="32"/>
          <w:lang w:val="en-US"/>
        </w:rPr>
      </w:pPr>
      <w:r w:rsidRPr="007B783C">
        <w:rPr>
          <w:rFonts w:ascii="仿宋_GB2312" w:eastAsia="仿宋_GB2312" w:hAnsi="仿宋_GB2312" w:cs="仿宋_GB2312" w:hint="eastAsia"/>
          <w:sz w:val="32"/>
          <w:szCs w:val="32"/>
          <w:lang w:val="en-US"/>
        </w:rPr>
        <w:t>（三）“丙方”是指山东省</w:t>
      </w:r>
      <w:r>
        <w:rPr>
          <w:rFonts w:ascii="仿宋_GB2312" w:eastAsia="仿宋_GB2312" w:hAnsi="仿宋_GB2312" w:cs="仿宋_GB2312" w:hint="eastAsia"/>
          <w:sz w:val="32"/>
          <w:szCs w:val="32"/>
          <w:lang w:val="en-US"/>
        </w:rPr>
        <w:t>投融资</w:t>
      </w:r>
      <w:r w:rsidRPr="007B783C">
        <w:rPr>
          <w:rFonts w:ascii="仿宋_GB2312" w:eastAsia="仿宋_GB2312" w:hAnsi="仿宋_GB2312" w:cs="仿宋_GB2312" w:hint="eastAsia"/>
          <w:sz w:val="32"/>
          <w:szCs w:val="32"/>
          <w:lang w:val="en-US"/>
        </w:rPr>
        <w:t>担保有限公司。</w:t>
      </w:r>
    </w:p>
    <w:p w:rsidR="00B06C7C" w:rsidRPr="007B783C" w:rsidRDefault="00B06C7C" w:rsidP="00B06C7C">
      <w:pPr>
        <w:pStyle w:val="1"/>
        <w:topLinePunct/>
        <w:spacing w:after="0" w:line="640" w:lineRule="exact"/>
        <w:ind w:firstLineChars="200" w:firstLine="640"/>
        <w:jc w:val="both"/>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w:t>
      </w:r>
      <w:r w:rsidRPr="007B783C">
        <w:rPr>
          <w:rFonts w:ascii="仿宋_GB2312" w:eastAsia="仿宋_GB2312" w:hAnsi="仿宋_GB2312" w:cs="仿宋_GB2312" w:hint="eastAsia"/>
          <w:sz w:val="32"/>
          <w:szCs w:val="32"/>
          <w:lang w:val="en-US"/>
        </w:rPr>
        <w:t>四</w:t>
      </w:r>
      <w:r w:rsidRPr="007B783C">
        <w:rPr>
          <w:rFonts w:ascii="仿宋_GB2312" w:eastAsia="仿宋_GB2312" w:hAnsi="仿宋_GB2312" w:cs="仿宋_GB2312" w:hint="eastAsia"/>
          <w:sz w:val="32"/>
          <w:szCs w:val="32"/>
        </w:rPr>
        <w:t>）“基金”是指由山东省级财政和符合银行贷款条件及相关办法规定粮食企业共同出资设立，专门为粮食企业市场化收购粮食贷款提供融资增信，防范粮食收购贷款风险的基金。基金以实际到位规模为限进行过渡性</w:t>
      </w:r>
      <w:r>
        <w:rPr>
          <w:rFonts w:ascii="仿宋_GB2312" w:eastAsia="仿宋_GB2312" w:hAnsi="仿宋_GB2312" w:cs="仿宋_GB2312" w:hint="eastAsia"/>
          <w:sz w:val="32"/>
          <w:szCs w:val="32"/>
        </w:rPr>
        <w:t>有限</w:t>
      </w:r>
      <w:r w:rsidRPr="007B783C">
        <w:rPr>
          <w:rFonts w:ascii="仿宋_GB2312" w:eastAsia="仿宋_GB2312" w:hAnsi="仿宋_GB2312" w:cs="仿宋_GB2312" w:hint="eastAsia"/>
          <w:sz w:val="32"/>
          <w:szCs w:val="32"/>
        </w:rPr>
        <w:t>代偿。</w:t>
      </w:r>
    </w:p>
    <w:p w:rsidR="00B06C7C" w:rsidRPr="007B783C" w:rsidRDefault="00B06C7C" w:rsidP="00776849">
      <w:pPr>
        <w:pStyle w:val="1"/>
        <w:topLinePunct/>
        <w:spacing w:after="0" w:line="640" w:lineRule="exact"/>
        <w:ind w:firstLineChars="200" w:firstLine="640"/>
        <w:jc w:val="both"/>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w:t>
      </w:r>
      <w:r w:rsidRPr="007B783C">
        <w:rPr>
          <w:rFonts w:ascii="仿宋_GB2312" w:eastAsia="仿宋_GB2312" w:hAnsi="仿宋_GB2312" w:cs="仿宋_GB2312" w:hint="eastAsia"/>
          <w:sz w:val="32"/>
          <w:szCs w:val="32"/>
          <w:lang w:val="en-US"/>
        </w:rPr>
        <w:t>五</w:t>
      </w:r>
      <w:r w:rsidRPr="007B783C">
        <w:rPr>
          <w:rFonts w:ascii="仿宋_GB2312" w:eastAsia="仿宋_GB2312" w:hAnsi="仿宋_GB2312" w:cs="仿宋_GB2312" w:hint="eastAsia"/>
          <w:sz w:val="32"/>
          <w:szCs w:val="32"/>
        </w:rPr>
        <w:t>）“办法”指《山东省粮食收购贷款信用保证基金管理办法》（</w:t>
      </w:r>
      <w:proofErr w:type="gramStart"/>
      <w:r w:rsidRPr="007B783C">
        <w:rPr>
          <w:rFonts w:ascii="仿宋_GB2312" w:eastAsia="仿宋_GB2312" w:hAnsi="仿宋_GB2312" w:cs="仿宋_GB2312" w:hint="eastAsia"/>
          <w:sz w:val="32"/>
          <w:szCs w:val="32"/>
        </w:rPr>
        <w:t>鲁粮发</w:t>
      </w:r>
      <w:proofErr w:type="gramEnd"/>
      <w:r w:rsidRPr="007B783C">
        <w:rPr>
          <w:rFonts w:ascii="仿宋_GB2312" w:eastAsia="仿宋_GB2312" w:hAnsi="仿宋_GB2312" w:cs="仿宋_GB2312" w:hint="eastAsia"/>
          <w:sz w:val="32"/>
          <w:szCs w:val="32"/>
        </w:rPr>
        <w:t>〔2021〕8号）。</w:t>
      </w:r>
    </w:p>
    <w:p w:rsidR="00B06C7C" w:rsidRPr="007B783C" w:rsidRDefault="00B06C7C" w:rsidP="00B06C7C">
      <w:pPr>
        <w:topLinePunct/>
        <w:spacing w:line="640" w:lineRule="exact"/>
        <w:ind w:firstLineChars="200" w:firstLine="640"/>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（六）“粮食企业”是指具备下列基本条件的企业：</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1.具有开展粮食收购、销售、储存、加工业务的经营资质。</w:t>
      </w:r>
      <w:r w:rsidRPr="007B783C">
        <w:rPr>
          <w:rFonts w:ascii="仿宋_GB2312" w:eastAsia="仿宋_GB2312" w:hAnsi="仿宋_GB2312" w:cs="仿宋_GB2312" w:hint="eastAsia"/>
          <w:color w:val="000000"/>
          <w:sz w:val="32"/>
          <w:szCs w:val="32"/>
          <w:lang w:bidi="zh-CN"/>
        </w:rPr>
        <w:t>【《办法》第八条】</w:t>
      </w:r>
    </w:p>
    <w:p w:rsidR="00B06C7C" w:rsidRPr="007B783C" w:rsidRDefault="00B06C7C" w:rsidP="00B06C7C">
      <w:pPr>
        <w:topLinePunct/>
        <w:spacing w:line="640" w:lineRule="exact"/>
        <w:ind w:firstLineChars="200" w:firstLine="640"/>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2.具备与开展相应业务相匹配的存储条件，能切实做到专仓保管、封闭运行。</w:t>
      </w:r>
    </w:p>
    <w:p w:rsidR="00B06C7C" w:rsidRPr="007B783C" w:rsidRDefault="00B06C7C" w:rsidP="00B06C7C">
      <w:pPr>
        <w:topLinePunct/>
        <w:spacing w:line="640" w:lineRule="exact"/>
        <w:ind w:firstLineChars="200" w:firstLine="640"/>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3.信用状况良好。经乙方评定信用等级在A-级（含）以上，自觉配合乙方信贷监管；借款人及其控股股东、实际控制人近三年无违反法律、行政法规及有关金融监管规定的不良记录。</w:t>
      </w:r>
    </w:p>
    <w:p w:rsidR="00B06C7C" w:rsidRPr="007B783C" w:rsidRDefault="00B06C7C" w:rsidP="00B06C7C">
      <w:pPr>
        <w:topLinePunct/>
        <w:spacing w:line="640" w:lineRule="exact"/>
        <w:ind w:firstLineChars="200" w:firstLine="640"/>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4.生产经营正常。近三年至少有两年实现盈利；生产经营超过一年未满三年的，至少有一年实现盈利；新建企业和新改制到位企业除外。</w:t>
      </w:r>
    </w:p>
    <w:p w:rsidR="00B06C7C" w:rsidRPr="007B783C" w:rsidRDefault="00B06C7C" w:rsidP="00B06C7C">
      <w:pPr>
        <w:topLinePunct/>
        <w:spacing w:line="640" w:lineRule="exact"/>
        <w:ind w:firstLineChars="200" w:firstLine="640"/>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5.财务状况良好。剔除政策性指令性贷款因素影响后，融资后资产负债率在85%（含）以下。</w:t>
      </w:r>
    </w:p>
    <w:p w:rsidR="00B06C7C" w:rsidRPr="007B783C" w:rsidRDefault="00B06C7C" w:rsidP="00B06C7C">
      <w:pPr>
        <w:topLinePunct/>
        <w:spacing w:line="640" w:lineRule="exact"/>
        <w:ind w:firstLineChars="200" w:firstLine="640"/>
        <w:textAlignment w:val="bottom"/>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6.反洗</w:t>
      </w:r>
      <w:proofErr w:type="gramStart"/>
      <w:r w:rsidRPr="007B783C">
        <w:rPr>
          <w:rFonts w:ascii="仿宋_GB2312" w:eastAsia="仿宋_GB2312" w:hAnsi="仿宋_GB2312" w:cs="仿宋_GB2312" w:hint="eastAsia"/>
          <w:sz w:val="32"/>
          <w:szCs w:val="32"/>
        </w:rPr>
        <w:t>钱执行</w:t>
      </w:r>
      <w:proofErr w:type="gramEnd"/>
      <w:r w:rsidRPr="007B783C">
        <w:rPr>
          <w:rFonts w:ascii="仿宋_GB2312" w:eastAsia="仿宋_GB2312" w:hAnsi="仿宋_GB2312" w:cs="仿宋_GB2312" w:hint="eastAsia"/>
          <w:sz w:val="32"/>
          <w:szCs w:val="32"/>
        </w:rPr>
        <w:t>状况良好。无洗钱交易行为，不得为乙方洗钱风险等级分类中的高风险及以上等级。</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第二条</w:t>
      </w:r>
      <w:r w:rsidRPr="007B783C">
        <w:rPr>
          <w:rFonts w:ascii="仿宋_GB2312" w:eastAsia="仿宋_GB2312" w:hAnsi="仿宋_GB2312" w:cs="仿宋_GB2312" w:hint="eastAsia"/>
          <w:sz w:val="32"/>
          <w:szCs w:val="32"/>
        </w:rPr>
        <w:t xml:space="preserve"> 协议订立的目的与依据</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为明确各方权利和义务，规范粮食收购贷款信用保证基金筹集、管理和使用，按照《办法》要求，经甲、乙、丙三方协商一致，达成本协议。</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第三条</w:t>
      </w:r>
      <w:r w:rsidRPr="007B783C">
        <w:rPr>
          <w:rFonts w:ascii="仿宋_GB2312" w:eastAsia="仿宋_GB2312" w:hAnsi="仿宋_GB2312" w:cs="仿宋_GB2312" w:hint="eastAsia"/>
          <w:sz w:val="32"/>
          <w:szCs w:val="32"/>
        </w:rPr>
        <w:t xml:space="preserve"> 当事人权利与义务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楷体" w:cs="楷体" w:hint="eastAsia"/>
          <w:sz w:val="32"/>
          <w:szCs w:val="32"/>
        </w:rPr>
        <w:t>（一）甲方的权利与义务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甲方的权利:</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1.向乙方了解有关信贷政策、利率政策等。</w:t>
      </w:r>
    </w:p>
    <w:p w:rsidR="00B06C7C" w:rsidRPr="00D96BDB" w:rsidRDefault="00B06C7C" w:rsidP="00B06C7C">
      <w:pPr>
        <w:topLinePunct/>
        <w:spacing w:line="640" w:lineRule="exact"/>
        <w:ind w:firstLineChars="200" w:firstLine="640"/>
        <w:rPr>
          <w:rFonts w:eastAsia="仿宋_GB2312" w:cs="仿宋_GB2312"/>
          <w:sz w:val="32"/>
          <w:szCs w:val="32"/>
        </w:rPr>
      </w:pPr>
      <w:r w:rsidRPr="007B783C">
        <w:rPr>
          <w:rFonts w:ascii="仿宋_GB2312" w:eastAsia="仿宋_GB2312" w:hAnsi="仿宋_GB2312" w:cs="仿宋_GB2312" w:hint="eastAsia"/>
          <w:sz w:val="32"/>
          <w:szCs w:val="32"/>
        </w:rPr>
        <w:t>2.在不低于缴存起点，不高于乙方和粮食行政管理部门确定的最高限额内，自主决定认缴基金数额，分享</w:t>
      </w:r>
      <w:r>
        <w:rPr>
          <w:rFonts w:ascii="仿宋_GB2312" w:eastAsia="仿宋_GB2312" w:hAnsi="仿宋_GB2312" w:cs="仿宋_GB2312" w:hint="eastAsia"/>
          <w:sz w:val="32"/>
          <w:szCs w:val="32"/>
        </w:rPr>
        <w:t>扣除基金管理费及相关费用后的</w:t>
      </w:r>
      <w:r w:rsidRPr="007B783C">
        <w:rPr>
          <w:rFonts w:ascii="仿宋_GB2312" w:eastAsia="仿宋_GB2312" w:hAnsi="仿宋_GB2312" w:cs="仿宋_GB2312" w:hint="eastAsia"/>
          <w:sz w:val="32"/>
          <w:szCs w:val="32"/>
        </w:rPr>
        <w:t>基金增值收益。</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3.根据缴纳的基金份额向贷款行申请、使用贷款。</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4.要求乙方对其提供的有关财务、生产、经营等方面的资料及情况保密，但法律、法规另有规定和本合同另有约定的除外。</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5.在销售库存粮食后仍因资金流动性困难等原因不能按期归还贷款本金时，可由乙方依据相关协议申请使用基金进行过渡性代偿。</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6.行使《办法》规定和本协议约定的其他权利。</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甲方的义务: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1.认可并严格遵守《办法》相关规定，自愿加入基金。如违反相关规定，愿意承担相应后果和责任。</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2.保证贷款专款专用，专项用于收购小麦、稻谷、玉米，不得用于之外的任何投资，包括但不限于固定资产、股权等投资，不以任何形式流入证券市场、期货市场或国家禁止生产、经营的领域和用途，以及法律、法规禁止或限制的其他用途。</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3.保证向乙方和丙方提供的所有文件及其他材料的真实性、准确性、完整性和有效性，不存在虚假记载、重大遗漏或误导性陈述。</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4.接受和配合乙方、丙方对其生产经营、粮食库存、财务情况、借款使用情况的检查和监督；配备业务管理信息系统和视频监控设施的，要</w:t>
      </w:r>
      <w:proofErr w:type="gramStart"/>
      <w:r w:rsidRPr="007B783C">
        <w:rPr>
          <w:rFonts w:ascii="仿宋_GB2312" w:eastAsia="仿宋_GB2312" w:hAnsi="仿宋_GB2312" w:cs="仿宋_GB2312" w:hint="eastAsia"/>
          <w:sz w:val="32"/>
          <w:szCs w:val="32"/>
        </w:rPr>
        <w:t>接入省</w:t>
      </w:r>
      <w:proofErr w:type="gramEnd"/>
      <w:r w:rsidRPr="007B783C">
        <w:rPr>
          <w:rFonts w:ascii="仿宋_GB2312" w:eastAsia="仿宋_GB2312" w:hAnsi="仿宋_GB2312" w:cs="仿宋_GB2312" w:hint="eastAsia"/>
          <w:sz w:val="32"/>
          <w:szCs w:val="32"/>
        </w:rPr>
        <w:t>粮食和储备局有关信息化平台，能够互联互通，主动接受和配合乙方、丙方远程动态监管，并向乙方、丙方开放相关业务数据和信息。</w:t>
      </w:r>
      <w:r w:rsidRPr="007B783C">
        <w:rPr>
          <w:rFonts w:ascii="仿宋_GB2312" w:eastAsia="仿宋_GB2312" w:hAnsi="仿宋_GB2312" w:cs="仿宋_GB2312" w:hint="eastAsia"/>
          <w:color w:val="000000"/>
          <w:sz w:val="32"/>
          <w:szCs w:val="32"/>
          <w:lang w:bidi="zh-CN"/>
        </w:rPr>
        <w:t>【《办法》第二十六条】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5.甲方同意将在乙方开设的基本账户或一般存款账户作为销售货款回笼账户</w:t>
      </w:r>
      <w:r>
        <w:rPr>
          <w:rFonts w:ascii="仿宋_GB2312" w:eastAsia="仿宋_GB2312" w:hAnsi="仿宋_GB2312" w:cs="仿宋_GB2312" w:hint="eastAsia"/>
          <w:sz w:val="32"/>
          <w:szCs w:val="32"/>
        </w:rPr>
        <w:t>及贷款账户</w:t>
      </w:r>
      <w:r w:rsidRPr="007B783C">
        <w:rPr>
          <w:rFonts w:ascii="仿宋_GB2312" w:eastAsia="仿宋_GB2312" w:hAnsi="仿宋_GB2312" w:cs="仿宋_GB2312" w:hint="eastAsia"/>
          <w:sz w:val="32"/>
          <w:szCs w:val="32"/>
        </w:rPr>
        <w:t>，销货时，原则上实行“先款后货”，销货款必须回到粮食企业</w:t>
      </w:r>
      <w:r>
        <w:rPr>
          <w:rFonts w:ascii="仿宋_GB2312" w:eastAsia="仿宋_GB2312" w:hAnsi="仿宋_GB2312" w:cs="仿宋_GB2312" w:hint="eastAsia"/>
          <w:sz w:val="32"/>
          <w:szCs w:val="32"/>
        </w:rPr>
        <w:t>贷款</w:t>
      </w:r>
      <w:r w:rsidRPr="007B783C">
        <w:rPr>
          <w:rFonts w:ascii="仿宋_GB2312" w:eastAsia="仿宋_GB2312" w:hAnsi="仿宋_GB2312" w:cs="仿宋_GB2312" w:hint="eastAsia"/>
          <w:sz w:val="32"/>
          <w:szCs w:val="32"/>
        </w:rPr>
        <w:t>账户。</w:t>
      </w:r>
      <w:r w:rsidRPr="007B783C">
        <w:rPr>
          <w:rFonts w:ascii="仿宋_GB2312" w:eastAsia="仿宋_GB2312" w:hAnsi="仿宋_GB2312" w:cs="仿宋_GB2312" w:hint="eastAsia"/>
          <w:color w:val="000000"/>
          <w:sz w:val="32"/>
          <w:szCs w:val="32"/>
          <w:lang w:bidi="zh-CN"/>
        </w:rPr>
        <w:t>【《办法》第二十五条】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6.在申请或</w:t>
      </w:r>
      <w:proofErr w:type="gramStart"/>
      <w:r w:rsidRPr="007B783C">
        <w:rPr>
          <w:rFonts w:ascii="仿宋_GB2312" w:eastAsia="仿宋_GB2312" w:hAnsi="仿宋_GB2312" w:cs="仿宋_GB2312" w:hint="eastAsia"/>
          <w:sz w:val="32"/>
          <w:szCs w:val="32"/>
        </w:rPr>
        <w:t>被贷款</w:t>
      </w:r>
      <w:proofErr w:type="gramEnd"/>
      <w:r w:rsidRPr="007B783C">
        <w:rPr>
          <w:rFonts w:ascii="仿宋_GB2312" w:eastAsia="仿宋_GB2312" w:hAnsi="仿宋_GB2312" w:cs="仿宋_GB2312" w:hint="eastAsia"/>
          <w:sz w:val="32"/>
          <w:szCs w:val="32"/>
        </w:rPr>
        <w:t>行申请使用基金代偿时，同意首先使用自身认缴的基金份额代偿。使用自身认缴基金份额代偿的，不再享有《办法》规定的相应权益；使用基金公共部分代偿的，承担按贷款行复利、罚息、实现债权的费用等全部费用，制定切实可行的还款计划并严格执行，依法履行还款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7.同意将认缴基金份额作为信用保证基金公共部分为其他参与企业代偿，并按自身基金剩余份额和收益承担代偿可能形成的损失，共担资金风险。</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8.在本协议有效期内，不得以自身基金份额或基金贷款形成的库存粮食，为他人债务提供保证或向任何第三人提供抵押、质押担保。</w:t>
      </w:r>
    </w:p>
    <w:p w:rsidR="00B06C7C" w:rsidRPr="007B783C" w:rsidRDefault="00B06C7C" w:rsidP="00B06C7C">
      <w:pPr>
        <w:topLinePunct/>
        <w:spacing w:line="640" w:lineRule="exact"/>
        <w:ind w:firstLineChars="200" w:firstLine="640"/>
        <w:rPr>
          <w:rFonts w:ascii="仿宋_GB2312" w:eastAsia="仿宋_GB2312" w:hAnsi="仿宋_GB2312" w:cs="仿宋_GB2312"/>
          <w:color w:val="000000"/>
          <w:sz w:val="32"/>
          <w:szCs w:val="32"/>
          <w:lang w:bidi="zh-CN"/>
        </w:rPr>
      </w:pPr>
      <w:r w:rsidRPr="007B783C">
        <w:rPr>
          <w:rFonts w:ascii="仿宋_GB2312" w:eastAsia="仿宋_GB2312" w:hAnsi="仿宋_GB2312" w:cs="仿宋_GB2312" w:hint="eastAsia"/>
          <w:sz w:val="32"/>
          <w:szCs w:val="32"/>
        </w:rPr>
        <w:t>9.确认到期</w:t>
      </w:r>
      <w:proofErr w:type="gramStart"/>
      <w:r w:rsidRPr="007B783C">
        <w:rPr>
          <w:rFonts w:ascii="仿宋_GB2312" w:eastAsia="仿宋_GB2312" w:hAnsi="仿宋_GB2312" w:cs="仿宋_GB2312" w:hint="eastAsia"/>
          <w:sz w:val="32"/>
          <w:szCs w:val="32"/>
        </w:rPr>
        <w:t>日无法</w:t>
      </w:r>
      <w:proofErr w:type="gramEnd"/>
      <w:r w:rsidRPr="007B783C">
        <w:rPr>
          <w:rFonts w:ascii="仿宋_GB2312" w:eastAsia="仿宋_GB2312" w:hAnsi="仿宋_GB2312" w:cs="仿宋_GB2312" w:hint="eastAsia"/>
          <w:sz w:val="32"/>
          <w:szCs w:val="32"/>
        </w:rPr>
        <w:t>足额归还增信贷款且无法展期的，乙方会同丙方，督促甲方尽快通过公开粮食流通市场，以拍卖或竞价等方式销售库存粮食并归还贷款。</w:t>
      </w:r>
      <w:r w:rsidRPr="007B783C">
        <w:rPr>
          <w:rFonts w:ascii="仿宋_GB2312" w:eastAsia="仿宋_GB2312" w:hAnsi="仿宋_GB2312" w:cs="仿宋_GB2312" w:hint="eastAsia"/>
          <w:color w:val="000000"/>
          <w:sz w:val="32"/>
          <w:szCs w:val="32"/>
          <w:lang w:bidi="zh-CN"/>
        </w:rPr>
        <w:t>【《办法》第三十条】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color w:val="000000"/>
          <w:sz w:val="32"/>
          <w:szCs w:val="32"/>
          <w:lang w:bidi="zh-CN"/>
        </w:rPr>
        <w:t>10.</w:t>
      </w:r>
      <w:r w:rsidRPr="007B783C">
        <w:rPr>
          <w:rFonts w:ascii="仿宋_GB2312" w:eastAsia="仿宋_GB2312" w:hAnsi="仿宋_GB2312" w:cs="仿宋_GB2312" w:hint="eastAsia"/>
          <w:sz w:val="32"/>
          <w:szCs w:val="32"/>
        </w:rPr>
        <w:t>履行《办法》规定和本协议约定的其他义务。</w:t>
      </w:r>
    </w:p>
    <w:p w:rsidR="00B06C7C" w:rsidRPr="007B783C" w:rsidRDefault="00B06C7C" w:rsidP="00B06C7C">
      <w:pPr>
        <w:topLinePunct/>
        <w:spacing w:line="640" w:lineRule="exact"/>
        <w:ind w:firstLineChars="200" w:firstLine="640"/>
        <w:rPr>
          <w:rFonts w:ascii="仿宋_GB2312" w:eastAsia="仿宋_GB2312" w:hAnsi="楷体" w:cs="楷体"/>
          <w:sz w:val="32"/>
          <w:szCs w:val="32"/>
        </w:rPr>
      </w:pPr>
      <w:r w:rsidRPr="007B783C">
        <w:rPr>
          <w:rFonts w:ascii="仿宋_GB2312" w:eastAsia="仿宋_GB2312" w:hAnsi="楷体" w:cs="楷体" w:hint="eastAsia"/>
          <w:sz w:val="32"/>
          <w:szCs w:val="32"/>
        </w:rPr>
        <w:t>（二）乙方的权利和义务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乙方的权利:</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1.按照乙方贷款条件和要求，独立</w:t>
      </w:r>
      <w:proofErr w:type="gramStart"/>
      <w:r w:rsidRPr="007B783C">
        <w:rPr>
          <w:rFonts w:ascii="仿宋_GB2312" w:eastAsia="仿宋_GB2312" w:hAnsi="仿宋_GB2312" w:cs="仿宋_GB2312" w:hint="eastAsia"/>
          <w:sz w:val="32"/>
          <w:szCs w:val="32"/>
        </w:rPr>
        <w:t>办贷</w:t>
      </w:r>
      <w:proofErr w:type="gramEnd"/>
      <w:r w:rsidRPr="007B783C">
        <w:rPr>
          <w:rFonts w:ascii="仿宋_GB2312" w:eastAsia="仿宋_GB2312" w:hAnsi="仿宋_GB2312" w:cs="仿宋_GB2312" w:hint="eastAsia"/>
          <w:sz w:val="32"/>
          <w:szCs w:val="32"/>
        </w:rPr>
        <w:t>。</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2.根据甲方信用评级、盈利水平、风险承受能力和企业资金需求等情况综合研究确定贷款利率、基金放大倍数和贷款额度。</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3.按照</w:t>
      </w:r>
      <w:proofErr w:type="gramStart"/>
      <w:r w:rsidRPr="007B783C">
        <w:rPr>
          <w:rFonts w:ascii="仿宋_GB2312" w:eastAsia="仿宋_GB2312" w:hAnsi="仿宋_GB2312" w:cs="仿宋_GB2312" w:hint="eastAsia"/>
          <w:sz w:val="32"/>
          <w:szCs w:val="32"/>
        </w:rPr>
        <w:t>乙方风控标准</w:t>
      </w:r>
      <w:proofErr w:type="gramEnd"/>
      <w:r w:rsidRPr="007B783C">
        <w:rPr>
          <w:rFonts w:ascii="仿宋_GB2312" w:eastAsia="仿宋_GB2312" w:hAnsi="仿宋_GB2312" w:cs="仿宋_GB2312" w:hint="eastAsia"/>
          <w:sz w:val="32"/>
          <w:szCs w:val="32"/>
        </w:rPr>
        <w:t>和审批程序，决定是否为甲方发放粮食市场化收购贷款，以及要求甲方采取其他担保措施</w:t>
      </w:r>
      <w:proofErr w:type="gramStart"/>
      <w:r w:rsidRPr="007B783C">
        <w:rPr>
          <w:rFonts w:ascii="仿宋_GB2312" w:eastAsia="仿宋_GB2312" w:hAnsi="仿宋_GB2312" w:cs="仿宋_GB2312" w:hint="eastAsia"/>
          <w:sz w:val="32"/>
          <w:szCs w:val="32"/>
        </w:rPr>
        <w:t>及风控措施</w:t>
      </w:r>
      <w:proofErr w:type="gramEnd"/>
      <w:r w:rsidRPr="007B783C">
        <w:rPr>
          <w:rFonts w:ascii="仿宋_GB2312" w:eastAsia="仿宋_GB2312" w:hAnsi="仿宋_GB2312" w:cs="仿宋_GB2312" w:hint="eastAsia"/>
          <w:sz w:val="32"/>
          <w:szCs w:val="32"/>
        </w:rPr>
        <w:t>。</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4.对甲方的生产经营、财务活动、粮食库存、借款的使用等情况进行检查和监督。</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5.按照本协议约定，直接从甲方账户上划收甲方应当偿付的贷款本金、利息、罚息、复利及借款人其他应付费用。</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6.按照《办法》规定，在甲方无法按期偿还贷款时，有权向丙方申请使用基金进行代偿。</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7.甲方拒不执行还款计划、恶意逃避银行债务的，乙方计入逾期贷款、调整贷款风险分类，并将相关信息上传至中国人民银行征信系统，记入甲方征信报告。【《办法》第三十八条】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8.行使《办法》规定和本协议约定的其他权利。</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乙方的义务: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负责制定企业贷款条件，核实甲方对外担保和财产抵质押情况，对符合条件及相关规定的企业及时审批、并按照甲方实际缴存到位基金额度的15倍确定粮食市场化收购增信贷款额度的上限，一般为10-15倍，发放粮食收购贷款，对甲方的贷款余额最高不超过1.5亿元，保证信贷资金供应。</w:t>
      </w:r>
    </w:p>
    <w:p w:rsidR="00B06C7C" w:rsidRPr="007B783C" w:rsidRDefault="00B06C7C" w:rsidP="00B06C7C">
      <w:pPr>
        <w:topLinePunct/>
        <w:spacing w:line="640" w:lineRule="exact"/>
        <w:ind w:firstLineChars="200" w:firstLine="640"/>
        <w:rPr>
          <w:rFonts w:ascii="仿宋_GB2312" w:eastAsia="仿宋_GB2312" w:hAnsi="仿宋_GB2312" w:cs="仿宋_GB2312"/>
          <w:color w:val="000000"/>
          <w:sz w:val="32"/>
          <w:szCs w:val="32"/>
          <w:lang w:bidi="zh-CN"/>
        </w:rPr>
      </w:pPr>
      <w:r w:rsidRPr="007B783C">
        <w:rPr>
          <w:rFonts w:ascii="仿宋_GB2312" w:eastAsia="仿宋_GB2312" w:hAnsi="仿宋_GB2312" w:cs="仿宋_GB2312" w:hint="eastAsia"/>
          <w:sz w:val="32"/>
          <w:szCs w:val="32"/>
        </w:rPr>
        <w:t>2.按贷款合同有关约定向甲方解释其在《办法》项下的权利义务，视甲方资信状况，原则上执行一年</w:t>
      </w:r>
      <w:proofErr w:type="gramStart"/>
      <w:r w:rsidRPr="007B783C">
        <w:rPr>
          <w:rFonts w:ascii="仿宋_GB2312" w:eastAsia="仿宋_GB2312" w:hAnsi="仿宋_GB2312" w:cs="仿宋_GB2312" w:hint="eastAsia"/>
          <w:sz w:val="32"/>
          <w:szCs w:val="32"/>
        </w:rPr>
        <w:t>期贷款市场</w:t>
      </w:r>
      <w:proofErr w:type="gramEnd"/>
      <w:r w:rsidRPr="007B783C">
        <w:rPr>
          <w:rFonts w:ascii="仿宋_GB2312" w:eastAsia="仿宋_GB2312" w:hAnsi="仿宋_GB2312" w:cs="仿宋_GB2312" w:hint="eastAsia"/>
          <w:sz w:val="32"/>
          <w:szCs w:val="32"/>
        </w:rPr>
        <w:t>报价利率（LPR），并</w:t>
      </w:r>
      <w:r>
        <w:rPr>
          <w:rFonts w:ascii="仿宋_GB2312" w:eastAsia="仿宋_GB2312" w:hAnsi="仿宋_GB2312" w:cs="仿宋_GB2312" w:hint="eastAsia"/>
          <w:sz w:val="32"/>
          <w:szCs w:val="32"/>
        </w:rPr>
        <w:t>在符合相关条件的情况下</w:t>
      </w:r>
      <w:r w:rsidRPr="007B783C">
        <w:rPr>
          <w:rFonts w:ascii="仿宋_GB2312" w:eastAsia="仿宋_GB2312" w:hAnsi="仿宋_GB2312" w:cs="仿宋_GB2312" w:hint="eastAsia"/>
          <w:sz w:val="32"/>
          <w:szCs w:val="32"/>
        </w:rPr>
        <w:t>按一定比例向下浮动贷款利率。</w:t>
      </w:r>
      <w:r w:rsidRPr="007B783C">
        <w:rPr>
          <w:rFonts w:ascii="仿宋_GB2312" w:eastAsia="仿宋_GB2312" w:hAnsi="仿宋_GB2312" w:cs="仿宋_GB2312" w:hint="eastAsia"/>
          <w:color w:val="000000"/>
          <w:sz w:val="32"/>
          <w:szCs w:val="32"/>
          <w:lang w:bidi="zh-CN"/>
        </w:rPr>
        <w:t>【《办法》第二十二条】</w:t>
      </w:r>
    </w:p>
    <w:p w:rsidR="00B06C7C" w:rsidRPr="007B783C" w:rsidRDefault="00B06C7C" w:rsidP="00B06C7C">
      <w:pPr>
        <w:pStyle w:val="aa"/>
        <w:topLinePunct/>
        <w:spacing w:before="0" w:beforeAutospacing="0" w:after="0" w:afterAutospacing="0" w:line="640" w:lineRule="exact"/>
        <w:ind w:firstLineChars="200" w:firstLine="640"/>
        <w:jc w:val="both"/>
        <w:rPr>
          <w:rFonts w:ascii="仿宋_GB2312" w:eastAsia="仿宋_GB2312" w:hAnsi="仿宋_GB2312" w:cs="仿宋_GB2312"/>
          <w:color w:val="000000"/>
          <w:sz w:val="32"/>
          <w:szCs w:val="32"/>
          <w:lang w:bidi="zh-CN"/>
        </w:rPr>
      </w:pPr>
      <w:r w:rsidRPr="007B783C">
        <w:rPr>
          <w:rFonts w:ascii="仿宋_GB2312" w:eastAsia="仿宋_GB2312" w:hAnsi="仿宋_GB2312" w:cs="仿宋_GB2312" w:hint="eastAsia"/>
          <w:color w:val="000000"/>
          <w:sz w:val="32"/>
          <w:szCs w:val="32"/>
          <w:lang w:bidi="zh-CN"/>
        </w:rPr>
        <w:t>3.</w:t>
      </w:r>
      <w:r w:rsidRPr="007B783C">
        <w:rPr>
          <w:rFonts w:ascii="仿宋_GB2312" w:eastAsia="仿宋_GB2312" w:hAnsi="仿宋_GB2312" w:cs="仿宋_GB2312" w:hint="eastAsia"/>
          <w:sz w:val="32"/>
          <w:szCs w:val="32"/>
        </w:rPr>
        <w:t>按照银行相关贷后管理制度和丙方要求，对贷后资金实行全过程封闭管理，确保“库贷相符、购贷销还、资金安全”。</w:t>
      </w:r>
      <w:r w:rsidRPr="007B783C">
        <w:rPr>
          <w:rFonts w:ascii="仿宋_GB2312" w:eastAsia="仿宋_GB2312" w:hAnsi="仿宋_GB2312" w:cs="仿宋_GB2312" w:hint="eastAsia"/>
          <w:color w:val="000000"/>
          <w:sz w:val="32"/>
          <w:szCs w:val="32"/>
          <w:lang w:bidi="zh-CN"/>
        </w:rPr>
        <w:t>【《办法》第二十五条】</w:t>
      </w:r>
      <w:r w:rsidRPr="007B783C">
        <w:rPr>
          <w:rFonts w:ascii="仿宋_GB2312" w:eastAsia="仿宋_GB2312" w:hAnsi="仿宋_GB2312" w:cs="仿宋_GB2312" w:hint="eastAsia"/>
          <w:sz w:val="32"/>
          <w:szCs w:val="32"/>
        </w:rPr>
        <w:t>会同丙方、当地粮食行政管理部门，加强粮食库存监督检查，确保“账实相符、账</w:t>
      </w:r>
      <w:proofErr w:type="gramStart"/>
      <w:r w:rsidRPr="007B783C">
        <w:rPr>
          <w:rFonts w:ascii="仿宋_GB2312" w:eastAsia="仿宋_GB2312" w:hAnsi="仿宋_GB2312" w:cs="仿宋_GB2312" w:hint="eastAsia"/>
          <w:sz w:val="32"/>
          <w:szCs w:val="32"/>
        </w:rPr>
        <w:t>账</w:t>
      </w:r>
      <w:proofErr w:type="gramEnd"/>
      <w:r w:rsidRPr="007B783C">
        <w:rPr>
          <w:rFonts w:ascii="仿宋_GB2312" w:eastAsia="仿宋_GB2312" w:hAnsi="仿宋_GB2312" w:cs="仿宋_GB2312" w:hint="eastAsia"/>
          <w:sz w:val="32"/>
          <w:szCs w:val="32"/>
        </w:rPr>
        <w:t>相符”。</w:t>
      </w:r>
      <w:r w:rsidRPr="007B783C">
        <w:rPr>
          <w:rFonts w:ascii="仿宋_GB2312" w:eastAsia="仿宋_GB2312" w:hAnsi="仿宋_GB2312" w:cs="仿宋_GB2312" w:hint="eastAsia"/>
          <w:color w:val="000000"/>
          <w:sz w:val="32"/>
          <w:szCs w:val="32"/>
          <w:lang w:bidi="zh-CN"/>
        </w:rPr>
        <w:t>【《办法》第二十六条】</w:t>
      </w:r>
    </w:p>
    <w:p w:rsidR="00B06C7C" w:rsidRPr="007B783C" w:rsidRDefault="00B06C7C" w:rsidP="00B06C7C">
      <w:pPr>
        <w:pStyle w:val="aa"/>
        <w:topLinePunct/>
        <w:spacing w:before="0" w:beforeAutospacing="0" w:after="0" w:afterAutospacing="0" w:line="640" w:lineRule="exact"/>
        <w:ind w:firstLineChars="200" w:firstLine="640"/>
        <w:jc w:val="both"/>
        <w:rPr>
          <w:rFonts w:ascii="仿宋_GB2312" w:eastAsia="仿宋_GB2312" w:hAnsi="仿宋_GB2312" w:cs="仿宋_GB2312"/>
          <w:color w:val="000000"/>
          <w:sz w:val="32"/>
          <w:szCs w:val="32"/>
          <w:lang w:bidi="zh-CN"/>
        </w:rPr>
      </w:pPr>
      <w:r w:rsidRPr="007B783C">
        <w:rPr>
          <w:rFonts w:ascii="仿宋_GB2312" w:eastAsia="仿宋_GB2312" w:hAnsi="仿宋_GB2312" w:cs="仿宋_GB2312" w:hint="eastAsia"/>
          <w:sz w:val="32"/>
          <w:szCs w:val="32"/>
        </w:rPr>
        <w:t>4.在不增加甲方融资成本的前提下，可采取对甲方有效资产抵押、库存浮动抵押、应收账款质押等方式合理控制贷款风险，确保信贷资金安全和基金良性运转。如有重大资金风险应立即停止继续发放贷款，并收回已发放贷款，同时告知丙方。</w:t>
      </w:r>
      <w:r w:rsidRPr="007B783C">
        <w:rPr>
          <w:rFonts w:ascii="仿宋_GB2312" w:eastAsia="仿宋_GB2312" w:hAnsi="仿宋_GB2312" w:cs="仿宋_GB2312" w:hint="eastAsia"/>
          <w:color w:val="000000"/>
          <w:sz w:val="32"/>
          <w:szCs w:val="32"/>
          <w:lang w:bidi="zh-CN"/>
        </w:rPr>
        <w:t>【《办法》第二十七条】</w:t>
      </w:r>
    </w:p>
    <w:p w:rsidR="00B06C7C" w:rsidRPr="007B783C" w:rsidRDefault="00B06C7C" w:rsidP="00B06C7C">
      <w:pPr>
        <w:pStyle w:val="aa"/>
        <w:topLinePunct/>
        <w:spacing w:before="0" w:beforeAutospacing="0" w:after="0" w:afterAutospacing="0" w:line="640" w:lineRule="exact"/>
        <w:ind w:firstLineChars="200" w:firstLine="640"/>
        <w:jc w:val="both"/>
        <w:rPr>
          <w:rFonts w:ascii="仿宋_GB2312" w:eastAsia="仿宋_GB2312" w:hAnsi="仿宋_GB2312" w:cs="仿宋_GB2312"/>
          <w:color w:val="000000"/>
          <w:sz w:val="32"/>
          <w:szCs w:val="32"/>
          <w:lang w:bidi="zh-CN"/>
        </w:rPr>
      </w:pPr>
      <w:r w:rsidRPr="007B783C">
        <w:rPr>
          <w:rFonts w:ascii="仿宋_GB2312" w:eastAsia="仿宋_GB2312" w:hAnsi="仿宋_GB2312" w:cs="仿宋_GB2312" w:hint="eastAsia"/>
          <w:sz w:val="32"/>
          <w:szCs w:val="32"/>
        </w:rPr>
        <w:t>5.甲方确认到期</w:t>
      </w:r>
      <w:proofErr w:type="gramStart"/>
      <w:r w:rsidRPr="007B783C">
        <w:rPr>
          <w:rFonts w:ascii="仿宋_GB2312" w:eastAsia="仿宋_GB2312" w:hAnsi="仿宋_GB2312" w:cs="仿宋_GB2312" w:hint="eastAsia"/>
          <w:sz w:val="32"/>
          <w:szCs w:val="32"/>
        </w:rPr>
        <w:t>日无法</w:t>
      </w:r>
      <w:proofErr w:type="gramEnd"/>
      <w:r w:rsidRPr="007B783C">
        <w:rPr>
          <w:rFonts w:ascii="仿宋_GB2312" w:eastAsia="仿宋_GB2312" w:hAnsi="仿宋_GB2312" w:cs="仿宋_GB2312" w:hint="eastAsia"/>
          <w:sz w:val="32"/>
          <w:szCs w:val="32"/>
        </w:rPr>
        <w:t>足额归还增信贷款且无法展期的，乙方应于到期日后3日内书面通知丙方和当地粮食行政管理部门及相关管理部门。同时，乙方应会同丙方，督促甲方3日内通过公开粮食流通市场，以拍卖或竞价等方式销售库存粮食并归还贷款。</w:t>
      </w:r>
      <w:r w:rsidRPr="007B783C">
        <w:rPr>
          <w:rFonts w:ascii="仿宋_GB2312" w:eastAsia="仿宋_GB2312" w:hAnsi="仿宋_GB2312" w:cs="仿宋_GB2312" w:hint="eastAsia"/>
          <w:color w:val="000000"/>
          <w:sz w:val="32"/>
          <w:szCs w:val="32"/>
          <w:lang w:bidi="zh-CN"/>
        </w:rPr>
        <w:t>【《办法》第三十条】</w:t>
      </w:r>
    </w:p>
    <w:p w:rsidR="00B06C7C" w:rsidRPr="007B783C" w:rsidRDefault="00B06C7C" w:rsidP="00B06C7C">
      <w:pPr>
        <w:pStyle w:val="aa"/>
        <w:topLinePunct/>
        <w:spacing w:before="0" w:beforeAutospacing="0" w:after="0" w:afterAutospacing="0" w:line="640" w:lineRule="exact"/>
        <w:ind w:firstLineChars="200" w:firstLine="640"/>
        <w:jc w:val="both"/>
        <w:rPr>
          <w:rFonts w:ascii="仿宋_GB2312" w:eastAsia="仿宋_GB2312" w:hAnsi="仿宋_GB2312" w:cs="仿宋_GB2312"/>
          <w:color w:val="000000"/>
          <w:sz w:val="32"/>
          <w:szCs w:val="32"/>
          <w:lang w:bidi="zh-CN"/>
        </w:rPr>
      </w:pPr>
      <w:r w:rsidRPr="007B783C">
        <w:rPr>
          <w:rFonts w:ascii="仿宋_GB2312" w:eastAsia="仿宋_GB2312" w:hAnsi="仿宋_GB2312" w:cs="仿宋_GB2312" w:hint="eastAsia"/>
          <w:sz w:val="32"/>
          <w:szCs w:val="32"/>
        </w:rPr>
        <w:t>6.基金代偿后，由乙方会同丙方启动债务追索程序，依法依规采取必要手段追缴资金，包括收缴银行存款、变现其他货币性资产，处置相关抵押物和质押物等，并将追缴回的资金及时足额归还至基金专户。对拒不执行还款计划的，通过经济、行政、法律等手段进行追缴。</w:t>
      </w:r>
      <w:r w:rsidRPr="007B783C">
        <w:rPr>
          <w:rFonts w:ascii="仿宋_GB2312" w:eastAsia="仿宋_GB2312" w:hAnsi="仿宋_GB2312" w:cs="仿宋_GB2312" w:hint="eastAsia"/>
          <w:color w:val="000000"/>
          <w:sz w:val="32"/>
          <w:szCs w:val="32"/>
          <w:lang w:bidi="zh-CN"/>
        </w:rPr>
        <w:t>【《办法》第三十三条】</w:t>
      </w:r>
    </w:p>
    <w:p w:rsidR="00B06C7C" w:rsidRPr="007B783C" w:rsidRDefault="00B06C7C" w:rsidP="00B06C7C">
      <w:pPr>
        <w:pStyle w:val="aa"/>
        <w:topLinePunct/>
        <w:spacing w:before="0" w:beforeAutospacing="0" w:after="0" w:afterAutospacing="0" w:line="640" w:lineRule="exact"/>
        <w:ind w:firstLineChars="200" w:firstLine="640"/>
        <w:jc w:val="both"/>
        <w:rPr>
          <w:rFonts w:ascii="仿宋_GB2312" w:eastAsia="仿宋_GB2312" w:hAnsi="仿宋_GB2312" w:cs="仿宋_GB2312"/>
          <w:color w:val="000000"/>
          <w:sz w:val="32"/>
          <w:szCs w:val="32"/>
          <w:lang w:bidi="zh-CN"/>
        </w:rPr>
      </w:pPr>
      <w:r w:rsidRPr="007B783C">
        <w:rPr>
          <w:rFonts w:ascii="仿宋_GB2312" w:eastAsia="仿宋_GB2312" w:hAnsi="仿宋_GB2312" w:cs="仿宋_GB2312" w:hint="eastAsia"/>
          <w:color w:val="000000"/>
          <w:sz w:val="32"/>
          <w:szCs w:val="32"/>
          <w:lang w:bidi="zh-CN"/>
        </w:rPr>
        <w:t>7.</w:t>
      </w:r>
      <w:r w:rsidRPr="007B783C">
        <w:rPr>
          <w:rFonts w:ascii="仿宋_GB2312" w:eastAsia="仿宋_GB2312" w:hAnsi="楷体_GB2312" w:cs="楷体_GB2312" w:hint="eastAsia"/>
          <w:color w:val="000000"/>
          <w:sz w:val="32"/>
          <w:szCs w:val="32"/>
        </w:rPr>
        <w:t>乙方和丙方在采取必要措施后，仍未能</w:t>
      </w:r>
      <w:proofErr w:type="gramStart"/>
      <w:r w:rsidRPr="007B783C">
        <w:rPr>
          <w:rFonts w:ascii="仿宋_GB2312" w:eastAsia="仿宋_GB2312" w:hAnsi="楷体_GB2312" w:cs="楷体_GB2312" w:hint="eastAsia"/>
          <w:color w:val="000000"/>
          <w:sz w:val="32"/>
          <w:szCs w:val="32"/>
        </w:rPr>
        <w:t>追索回</w:t>
      </w:r>
      <w:proofErr w:type="gramEnd"/>
      <w:r w:rsidRPr="007B783C">
        <w:rPr>
          <w:rFonts w:ascii="仿宋_GB2312" w:eastAsia="仿宋_GB2312" w:hAnsi="楷体_GB2312" w:cs="楷体_GB2312" w:hint="eastAsia"/>
          <w:color w:val="000000"/>
          <w:sz w:val="32"/>
          <w:szCs w:val="32"/>
        </w:rPr>
        <w:t>的部分，在符合《金融企业呆账核销管理办法（2017版）》（财金〔2017〕90号）规定的认定条件及本办法有关规定的情况下，提供有效证据，依据法院生效法律文书、清算组清算等方式确认损失</w:t>
      </w:r>
      <w:r>
        <w:rPr>
          <w:rFonts w:ascii="仿宋_GB2312" w:eastAsia="仿宋_GB2312" w:hAnsi="楷体_GB2312" w:cs="楷体_GB2312" w:hint="eastAsia"/>
          <w:color w:val="000000"/>
          <w:sz w:val="32"/>
          <w:szCs w:val="32"/>
        </w:rPr>
        <w:t>，并联合向</w:t>
      </w:r>
      <w:proofErr w:type="gramStart"/>
      <w:r>
        <w:rPr>
          <w:rFonts w:ascii="仿宋_GB2312" w:eastAsia="仿宋_GB2312" w:hAnsi="楷体_GB2312" w:cs="楷体_GB2312" w:hint="eastAsia"/>
          <w:color w:val="000000"/>
          <w:sz w:val="32"/>
          <w:szCs w:val="32"/>
        </w:rPr>
        <w:t>省基金</w:t>
      </w:r>
      <w:proofErr w:type="gramEnd"/>
      <w:r>
        <w:rPr>
          <w:rFonts w:ascii="仿宋_GB2312" w:eastAsia="仿宋_GB2312" w:hAnsi="楷体_GB2312" w:cs="楷体_GB2312" w:hint="eastAsia"/>
          <w:color w:val="000000"/>
          <w:sz w:val="32"/>
          <w:szCs w:val="32"/>
        </w:rPr>
        <w:t>办提交书面报告</w:t>
      </w:r>
      <w:r w:rsidRPr="007B783C">
        <w:rPr>
          <w:rFonts w:ascii="仿宋_GB2312" w:eastAsia="仿宋_GB2312" w:hAnsi="楷体_GB2312" w:cs="楷体_GB2312" w:hint="eastAsia"/>
          <w:color w:val="000000"/>
          <w:sz w:val="32"/>
          <w:szCs w:val="32"/>
        </w:rPr>
        <w:t>。</w:t>
      </w:r>
      <w:r w:rsidRPr="007B783C">
        <w:rPr>
          <w:rFonts w:ascii="仿宋_GB2312" w:eastAsia="仿宋_GB2312" w:hAnsi="仿宋_GB2312" w:cs="仿宋_GB2312" w:hint="eastAsia"/>
          <w:color w:val="000000"/>
          <w:sz w:val="32"/>
          <w:szCs w:val="32"/>
          <w:lang w:bidi="zh-CN"/>
        </w:rPr>
        <w:t>【《办法》第三十四条】</w:t>
      </w:r>
    </w:p>
    <w:p w:rsidR="00B06C7C" w:rsidRPr="007B783C" w:rsidRDefault="00776849" w:rsidP="00B06C7C">
      <w:pPr>
        <w:topLinePunc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06C7C" w:rsidRPr="007B783C">
        <w:rPr>
          <w:rFonts w:ascii="仿宋_GB2312" w:eastAsia="仿宋_GB2312" w:hAnsi="仿宋_GB2312" w:cs="仿宋_GB2312" w:hint="eastAsia"/>
          <w:sz w:val="32"/>
          <w:szCs w:val="32"/>
        </w:rPr>
        <w:t>.在粮食收购期间每月初5日内向丙方通报上月贷款审批、发放和收回等情况。</w:t>
      </w:r>
    </w:p>
    <w:p w:rsidR="00B06C7C" w:rsidRPr="007B783C" w:rsidRDefault="00776849" w:rsidP="00B06C7C">
      <w:pPr>
        <w:topLinePunc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06C7C" w:rsidRPr="007B783C">
        <w:rPr>
          <w:rFonts w:ascii="仿宋_GB2312" w:eastAsia="仿宋_GB2312" w:hAnsi="仿宋_GB2312" w:cs="仿宋_GB2312" w:hint="eastAsia"/>
          <w:sz w:val="32"/>
          <w:szCs w:val="32"/>
        </w:rPr>
        <w:t>.对积极配合充实基金额度的参与企业，乙方在符合国家相关政策和监管要求的前提下，优先给予信贷支持。</w:t>
      </w:r>
      <w:r w:rsidR="00B06C7C" w:rsidRPr="007B783C">
        <w:rPr>
          <w:rFonts w:ascii="仿宋_GB2312" w:eastAsia="仿宋_GB2312" w:hAnsi="仿宋_GB2312" w:cs="仿宋_GB2312" w:hint="eastAsia"/>
          <w:color w:val="000000"/>
          <w:sz w:val="32"/>
          <w:szCs w:val="32"/>
          <w:lang w:bidi="zh-CN"/>
        </w:rPr>
        <w:t>【《办法》第三十八条】</w:t>
      </w:r>
    </w:p>
    <w:p w:rsidR="00B06C7C" w:rsidRPr="007B783C" w:rsidRDefault="00776849" w:rsidP="00B06C7C">
      <w:pPr>
        <w:topLinePunct/>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B06C7C" w:rsidRPr="007B783C">
        <w:rPr>
          <w:rFonts w:ascii="仿宋_GB2312" w:eastAsia="仿宋_GB2312" w:hAnsi="仿宋_GB2312" w:cs="仿宋_GB2312" w:hint="eastAsia"/>
          <w:sz w:val="32"/>
          <w:szCs w:val="32"/>
        </w:rPr>
        <w:t>.负责监督甲方放贷后履行贷后管理义务，并履行《办法》规定和本协议约定的其他义务。</w:t>
      </w:r>
    </w:p>
    <w:p w:rsidR="00B06C7C" w:rsidRPr="007B783C" w:rsidRDefault="00B06C7C" w:rsidP="00B06C7C">
      <w:pPr>
        <w:topLinePunct/>
        <w:spacing w:line="640" w:lineRule="exact"/>
        <w:ind w:firstLineChars="200" w:firstLine="640"/>
        <w:rPr>
          <w:rFonts w:ascii="仿宋_GB2312" w:eastAsia="仿宋_GB2312" w:hAnsi="楷体" w:cs="楷体"/>
          <w:sz w:val="32"/>
          <w:szCs w:val="32"/>
        </w:rPr>
      </w:pPr>
      <w:r w:rsidRPr="007B783C">
        <w:rPr>
          <w:rFonts w:ascii="仿宋_GB2312" w:eastAsia="仿宋_GB2312" w:hAnsi="楷体" w:cs="楷体" w:hint="eastAsia"/>
          <w:sz w:val="32"/>
          <w:szCs w:val="32"/>
        </w:rPr>
        <w:t>（三）丙方的权利与义务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丙方的权利:</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1.对乙方提交的甲方认缴基金的资格及缴存上限进行审核，审核通过后书面反馈乙方。</w:t>
      </w:r>
      <w:r w:rsidRPr="007B783C">
        <w:rPr>
          <w:rFonts w:ascii="仿宋_GB2312" w:eastAsia="仿宋_GB2312" w:hAnsi="仿宋_GB2312" w:cs="仿宋_GB2312" w:hint="eastAsia"/>
          <w:color w:val="000000"/>
          <w:sz w:val="32"/>
          <w:szCs w:val="32"/>
          <w:lang w:bidi="zh-CN"/>
        </w:rPr>
        <w:t>【《办法》第十五条】</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2.根据乙方提报书面意向函及相关资料，5个工作日内对增信贷款合</w:t>
      </w:r>
      <w:proofErr w:type="gramStart"/>
      <w:r w:rsidRPr="007B783C">
        <w:rPr>
          <w:rFonts w:ascii="仿宋_GB2312" w:eastAsia="仿宋_GB2312" w:hAnsi="仿宋_GB2312" w:cs="仿宋_GB2312" w:hint="eastAsia"/>
          <w:sz w:val="32"/>
          <w:szCs w:val="32"/>
        </w:rPr>
        <w:t>规</w:t>
      </w:r>
      <w:proofErr w:type="gramEnd"/>
      <w:r w:rsidRPr="007B783C">
        <w:rPr>
          <w:rFonts w:ascii="仿宋_GB2312" w:eastAsia="仿宋_GB2312" w:hAnsi="仿宋_GB2312" w:cs="仿宋_GB2312" w:hint="eastAsia"/>
          <w:sz w:val="32"/>
          <w:szCs w:val="32"/>
        </w:rPr>
        <w:t>性进行审核，确认增信贷款额度是否符合办法规定。对符合规定的，向乙方出具书面保证函，明确信用保证主要事项和要求；对不符合规定的，向乙方出具不予保证的书面意见。</w:t>
      </w:r>
      <w:r w:rsidRPr="007B783C">
        <w:rPr>
          <w:rFonts w:ascii="仿宋_GB2312" w:eastAsia="仿宋_GB2312" w:hAnsi="仿宋_GB2312" w:cs="仿宋_GB2312" w:hint="eastAsia"/>
          <w:color w:val="000000"/>
          <w:sz w:val="32"/>
          <w:szCs w:val="32"/>
          <w:lang w:bidi="zh-CN"/>
        </w:rPr>
        <w:t>【《办法》第二十四条】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3.监督检查甲方贷款使用情况。</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4.不定期对甲方进行现场库存核查，利用省粮食和储备</w:t>
      </w:r>
      <w:proofErr w:type="gramStart"/>
      <w:r w:rsidRPr="007B783C">
        <w:rPr>
          <w:rFonts w:ascii="仿宋_GB2312" w:eastAsia="仿宋_GB2312" w:hAnsi="仿宋_GB2312" w:cs="仿宋_GB2312" w:hint="eastAsia"/>
          <w:sz w:val="32"/>
          <w:szCs w:val="32"/>
        </w:rPr>
        <w:t>局粮食</w:t>
      </w:r>
      <w:proofErr w:type="gramEnd"/>
      <w:r w:rsidRPr="007B783C">
        <w:rPr>
          <w:rFonts w:ascii="仿宋_GB2312" w:eastAsia="仿宋_GB2312" w:hAnsi="仿宋_GB2312" w:cs="仿宋_GB2312" w:hint="eastAsia"/>
          <w:sz w:val="32"/>
          <w:szCs w:val="32"/>
        </w:rPr>
        <w:t>流通管理信息平台与乙方共同对甲方进行远程动态管理，核查库贷挂钩等情况。</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5.监督检查基金资金管理使用情况。</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6.依法、依规审核甲方或乙方提出的基金代偿申请。</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7.行使《办法》规定和本协议约定的其他权利。</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丙方的义务: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1.按照《办法》规定或</w:t>
      </w:r>
      <w:r w:rsidRPr="007B783C">
        <w:rPr>
          <w:rFonts w:ascii="仿宋_GB2312" w:eastAsia="仿宋_GB2312" w:cs="宋体" w:hint="eastAsia"/>
          <w:sz w:val="32"/>
          <w:szCs w:val="32"/>
        </w:rPr>
        <w:t>山东省粮食收购贷款信用保证基金管理委员会办公室（</w:t>
      </w:r>
      <w:r w:rsidRPr="007B783C">
        <w:rPr>
          <w:rFonts w:ascii="仿宋_GB2312" w:eastAsia="仿宋_GB2312" w:hAnsi="仿宋_GB2312" w:cs="仿宋_GB2312" w:hint="eastAsia"/>
          <w:sz w:val="32"/>
          <w:szCs w:val="32"/>
        </w:rPr>
        <w:t>以下简称“省基金办”)书面委托，同甲方和乙方签订相关协议。</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2.制</w:t>
      </w:r>
      <w:proofErr w:type="gramStart"/>
      <w:r w:rsidRPr="007B783C">
        <w:rPr>
          <w:rFonts w:ascii="仿宋_GB2312" w:eastAsia="仿宋_GB2312" w:hAnsi="仿宋_GB2312" w:cs="仿宋_GB2312" w:hint="eastAsia"/>
          <w:sz w:val="32"/>
          <w:szCs w:val="32"/>
        </w:rPr>
        <w:t>定贷</w:t>
      </w:r>
      <w:proofErr w:type="gramEnd"/>
      <w:r w:rsidRPr="007B783C">
        <w:rPr>
          <w:rFonts w:ascii="仿宋_GB2312" w:eastAsia="仿宋_GB2312" w:hAnsi="仿宋_GB2312" w:cs="仿宋_GB2312" w:hint="eastAsia"/>
          <w:sz w:val="32"/>
          <w:szCs w:val="32"/>
        </w:rPr>
        <w:t>后管理措施，全面掌握和监督甲方生产经营及贷款运行等情况，检查督导贷后监管措施落实情况，针对存在问题和可能出现的资金安全隐患，及时提出整改建议。</w:t>
      </w:r>
      <w:r w:rsidRPr="007B783C">
        <w:rPr>
          <w:rFonts w:ascii="仿宋_GB2312" w:eastAsia="仿宋_GB2312" w:hAnsi="仿宋_GB2312" w:cs="仿宋_GB2312" w:hint="eastAsia"/>
          <w:color w:val="000000"/>
          <w:sz w:val="32"/>
          <w:szCs w:val="32"/>
          <w:lang w:bidi="zh-CN"/>
        </w:rPr>
        <w:t>【《办法》第二十八条】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3.甲方确认到期</w:t>
      </w:r>
      <w:proofErr w:type="gramStart"/>
      <w:r w:rsidRPr="007B783C">
        <w:rPr>
          <w:rFonts w:ascii="仿宋_GB2312" w:eastAsia="仿宋_GB2312" w:hAnsi="仿宋_GB2312" w:cs="仿宋_GB2312" w:hint="eastAsia"/>
          <w:sz w:val="32"/>
          <w:szCs w:val="32"/>
        </w:rPr>
        <w:t>日无法</w:t>
      </w:r>
      <w:proofErr w:type="gramEnd"/>
      <w:r w:rsidRPr="007B783C">
        <w:rPr>
          <w:rFonts w:ascii="仿宋_GB2312" w:eastAsia="仿宋_GB2312" w:hAnsi="仿宋_GB2312" w:cs="仿宋_GB2312" w:hint="eastAsia"/>
          <w:sz w:val="32"/>
          <w:szCs w:val="32"/>
        </w:rPr>
        <w:t>足额归还增信贷款且无法展期时，丙方配合乙方，督促甲方尽快通过公开粮食流通市场，以拍卖或竞价等方式销售库存粮食并归还贷款。</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在接到甲方和乙方申请代偿5个工作日内，丙方审核提出处理意见，需进一步调查核实的，最多可延长5个工作日。符合办法规定代偿条件的，丙方在提出处理意见后5个工作日内，将代偿资金支付给乙方，实施过渡性有限代偿。</w:t>
      </w:r>
      <w:r w:rsidRPr="007B783C">
        <w:rPr>
          <w:rFonts w:ascii="仿宋_GB2312" w:eastAsia="仿宋_GB2312" w:hAnsi="仿宋_GB2312" w:cs="仿宋_GB2312" w:hint="eastAsia"/>
          <w:color w:val="000000"/>
          <w:sz w:val="32"/>
          <w:szCs w:val="32"/>
          <w:lang w:bidi="zh-CN"/>
        </w:rPr>
        <w:t>【《办法》第三十一条】</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5.基金代偿发生后，丙方</w:t>
      </w:r>
      <w:r>
        <w:rPr>
          <w:rFonts w:ascii="仿宋_GB2312" w:eastAsia="仿宋_GB2312" w:hAnsi="仿宋_GB2312" w:cs="仿宋_GB2312" w:hint="eastAsia"/>
          <w:sz w:val="32"/>
          <w:szCs w:val="32"/>
        </w:rPr>
        <w:t>会同</w:t>
      </w:r>
      <w:r w:rsidRPr="007B783C">
        <w:rPr>
          <w:rFonts w:ascii="仿宋_GB2312" w:eastAsia="仿宋_GB2312" w:hAnsi="仿宋_GB2312" w:cs="仿宋_GB2312" w:hint="eastAsia"/>
          <w:sz w:val="32"/>
          <w:szCs w:val="32"/>
        </w:rPr>
        <w:t>乙方启动债务追索程序，依法依规采取必要手段追缴资金，包括收缴银行存款、变现其他货币性资产，处置相关抵押物和质押物等。同时，丙方应按办法规定承担一定的风险。</w:t>
      </w:r>
      <w:r w:rsidRPr="007B783C">
        <w:rPr>
          <w:rFonts w:ascii="仿宋_GB2312" w:eastAsia="仿宋_GB2312" w:hAnsi="仿宋_GB2312" w:cs="仿宋_GB2312" w:hint="eastAsia"/>
          <w:color w:val="000000"/>
          <w:sz w:val="32"/>
          <w:szCs w:val="32"/>
          <w:lang w:bidi="zh-CN"/>
        </w:rPr>
        <w:t>【《办法》第三十三条】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6.</w:t>
      </w:r>
      <w:r w:rsidRPr="007B783C">
        <w:rPr>
          <w:rFonts w:ascii="仿宋_GB2312" w:eastAsia="仿宋_GB2312" w:hAnsi="楷体_GB2312" w:cs="楷体_GB2312" w:hint="eastAsia"/>
          <w:color w:val="000000"/>
          <w:sz w:val="32"/>
          <w:szCs w:val="32"/>
        </w:rPr>
        <w:t>在采取必要措施后，仍未能</w:t>
      </w:r>
      <w:proofErr w:type="gramStart"/>
      <w:r w:rsidRPr="007B783C">
        <w:rPr>
          <w:rFonts w:ascii="仿宋_GB2312" w:eastAsia="仿宋_GB2312" w:hAnsi="楷体_GB2312" w:cs="楷体_GB2312" w:hint="eastAsia"/>
          <w:color w:val="000000"/>
          <w:sz w:val="32"/>
          <w:szCs w:val="32"/>
        </w:rPr>
        <w:t>追索回</w:t>
      </w:r>
      <w:proofErr w:type="gramEnd"/>
      <w:r w:rsidRPr="007B783C">
        <w:rPr>
          <w:rFonts w:ascii="仿宋_GB2312" w:eastAsia="仿宋_GB2312" w:hAnsi="楷体_GB2312" w:cs="楷体_GB2312" w:hint="eastAsia"/>
          <w:color w:val="000000"/>
          <w:sz w:val="32"/>
          <w:szCs w:val="32"/>
        </w:rPr>
        <w:t>的部分</w:t>
      </w:r>
      <w:r>
        <w:rPr>
          <w:rFonts w:ascii="仿宋_GB2312" w:eastAsia="仿宋_GB2312" w:hAnsi="仿宋_GB2312" w:cs="仿宋_GB2312" w:hint="eastAsia"/>
          <w:sz w:val="32"/>
          <w:szCs w:val="32"/>
        </w:rPr>
        <w:t>，联合</w:t>
      </w:r>
      <w:r w:rsidRPr="007B783C">
        <w:rPr>
          <w:rFonts w:ascii="仿宋_GB2312" w:eastAsia="仿宋_GB2312" w:hAnsi="仿宋_GB2312" w:cs="仿宋_GB2312" w:hint="eastAsia"/>
          <w:sz w:val="32"/>
          <w:szCs w:val="32"/>
        </w:rPr>
        <w:t>乙方</w:t>
      </w:r>
      <w:r w:rsidRPr="007B783C">
        <w:rPr>
          <w:rFonts w:ascii="仿宋_GB2312" w:eastAsia="仿宋_GB2312" w:hAnsi="楷体_GB2312" w:cs="楷体_GB2312" w:hint="eastAsia"/>
          <w:color w:val="000000"/>
          <w:sz w:val="32"/>
          <w:szCs w:val="32"/>
        </w:rPr>
        <w:t>在符合《金融企业呆账核销管理办法》（2017版）（财金〔2017〕90号）规定的认定条件及本办法有关规定的情况下</w:t>
      </w:r>
      <w:r>
        <w:rPr>
          <w:rFonts w:ascii="仿宋_GB2312" w:eastAsia="仿宋_GB2312" w:hAnsi="楷体_GB2312" w:cs="楷体_GB2312" w:hint="eastAsia"/>
          <w:color w:val="000000"/>
          <w:sz w:val="32"/>
          <w:szCs w:val="32"/>
        </w:rPr>
        <w:t>，提供有效证据，依据法院生效法律文书、清算组清算等方式确认损失，并联合向</w:t>
      </w:r>
      <w:proofErr w:type="gramStart"/>
      <w:r>
        <w:rPr>
          <w:rFonts w:ascii="仿宋_GB2312" w:eastAsia="仿宋_GB2312" w:hAnsi="楷体_GB2312" w:cs="楷体_GB2312" w:hint="eastAsia"/>
          <w:color w:val="000000"/>
          <w:sz w:val="32"/>
          <w:szCs w:val="32"/>
        </w:rPr>
        <w:t>省基金</w:t>
      </w:r>
      <w:proofErr w:type="gramEnd"/>
      <w:r>
        <w:rPr>
          <w:rFonts w:ascii="仿宋_GB2312" w:eastAsia="仿宋_GB2312" w:hAnsi="楷体_GB2312" w:cs="楷体_GB2312" w:hint="eastAsia"/>
          <w:color w:val="000000"/>
          <w:sz w:val="32"/>
          <w:szCs w:val="32"/>
        </w:rPr>
        <w:t>办提交书面报告</w:t>
      </w:r>
      <w:r w:rsidRPr="007B783C">
        <w:rPr>
          <w:rFonts w:ascii="仿宋_GB2312" w:eastAsia="仿宋_GB2312" w:hAnsi="楷体_GB2312" w:cs="楷体_GB2312" w:hint="eastAsia"/>
          <w:color w:val="000000"/>
          <w:sz w:val="32"/>
          <w:szCs w:val="32"/>
        </w:rPr>
        <w:t>。</w:t>
      </w:r>
      <w:r w:rsidRPr="007B783C">
        <w:rPr>
          <w:rFonts w:ascii="仿宋_GB2312" w:eastAsia="仿宋_GB2312" w:hAnsi="仿宋_GB2312" w:cs="仿宋_GB2312" w:hint="eastAsia"/>
          <w:color w:val="000000"/>
          <w:sz w:val="32"/>
          <w:szCs w:val="32"/>
          <w:lang w:bidi="zh-CN"/>
        </w:rPr>
        <w:t>【《办法》第三十四条】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7.每月向</w:t>
      </w:r>
      <w:proofErr w:type="gramStart"/>
      <w:r w:rsidRPr="007B783C">
        <w:rPr>
          <w:rFonts w:ascii="仿宋_GB2312" w:eastAsia="仿宋_GB2312" w:hAnsi="仿宋_GB2312" w:cs="仿宋_GB2312" w:hint="eastAsia"/>
          <w:sz w:val="32"/>
          <w:szCs w:val="32"/>
        </w:rPr>
        <w:t>省基金</w:t>
      </w:r>
      <w:proofErr w:type="gramEnd"/>
      <w:r w:rsidRPr="007B783C">
        <w:rPr>
          <w:rFonts w:ascii="仿宋_GB2312" w:eastAsia="仿宋_GB2312" w:hAnsi="仿宋_GB2312" w:cs="仿宋_GB2312" w:hint="eastAsia"/>
          <w:sz w:val="32"/>
          <w:szCs w:val="32"/>
        </w:rPr>
        <w:t>办报告基金运行情况。</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8.每月与乙方共同进行贷后监管。</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9. 发现甲方存在新的重大风险隐患的，有义务立即向</w:t>
      </w:r>
      <w:proofErr w:type="gramStart"/>
      <w:r w:rsidRPr="007B783C">
        <w:rPr>
          <w:rFonts w:ascii="仿宋_GB2312" w:eastAsia="仿宋_GB2312" w:hAnsi="仿宋_GB2312" w:cs="仿宋_GB2312" w:hint="eastAsia"/>
          <w:sz w:val="32"/>
          <w:szCs w:val="32"/>
        </w:rPr>
        <w:t>省基金</w:t>
      </w:r>
      <w:proofErr w:type="gramEnd"/>
      <w:r w:rsidRPr="007B783C">
        <w:rPr>
          <w:rFonts w:ascii="仿宋_GB2312" w:eastAsia="仿宋_GB2312" w:hAnsi="仿宋_GB2312" w:cs="仿宋_GB2312" w:hint="eastAsia"/>
          <w:sz w:val="32"/>
          <w:szCs w:val="32"/>
        </w:rPr>
        <w:t>办提出要求甲方退出基金的申请。</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10.履行《办法》规定和本协议约定的其他义务。</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第四条</w:t>
      </w:r>
      <w:r w:rsidRPr="007B783C">
        <w:rPr>
          <w:rFonts w:ascii="仿宋_GB2312" w:eastAsia="仿宋_GB2312" w:hAnsi="仿宋_GB2312" w:cs="仿宋_GB2312" w:hint="eastAsia"/>
          <w:sz w:val="32"/>
          <w:szCs w:val="32"/>
        </w:rPr>
        <w:t xml:space="preserve"> 基金份额</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依甲方申请，乙方和当地粮食行政管理部门共同协商确定，经丙方审核，并报</w:t>
      </w:r>
      <w:proofErr w:type="gramStart"/>
      <w:r w:rsidRPr="007B783C">
        <w:rPr>
          <w:rFonts w:ascii="仿宋_GB2312" w:eastAsia="仿宋_GB2312" w:hAnsi="仿宋_GB2312" w:cs="仿宋_GB2312" w:hint="eastAsia"/>
          <w:sz w:val="32"/>
          <w:szCs w:val="32"/>
        </w:rPr>
        <w:t>省基金</w:t>
      </w:r>
      <w:proofErr w:type="gramEnd"/>
      <w:r w:rsidRPr="007B783C">
        <w:rPr>
          <w:rFonts w:ascii="仿宋_GB2312" w:eastAsia="仿宋_GB2312" w:hAnsi="仿宋_GB2312" w:cs="仿宋_GB2312" w:hint="eastAsia"/>
          <w:sz w:val="32"/>
          <w:szCs w:val="32"/>
        </w:rPr>
        <w:t>办备案，确认甲方认缴基金份额为人民币</w:t>
      </w:r>
      <w:r w:rsidRPr="007B783C">
        <w:rPr>
          <w:rFonts w:ascii="仿宋_GB2312" w:eastAsia="仿宋_GB2312" w:hAnsi="仿宋_GB2312" w:cs="仿宋_GB2312" w:hint="eastAsia"/>
          <w:sz w:val="32"/>
          <w:szCs w:val="32"/>
          <w:u w:val="single"/>
        </w:rPr>
        <w:t xml:space="preserve">            份（1元=1份）</w:t>
      </w:r>
      <w:r w:rsidRPr="007B783C">
        <w:rPr>
          <w:rFonts w:ascii="仿宋_GB2312" w:eastAsia="仿宋_GB2312" w:hAnsi="仿宋_GB2312" w:cs="仿宋_GB2312" w:hint="eastAsia"/>
          <w:sz w:val="32"/>
          <w:szCs w:val="32"/>
        </w:rPr>
        <w:t>，大写：</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甲方认缴的资金应为企业自有资金，严禁使用贷款资金、借入资金、职工及社会集资、预收货款等非权益性资金缴纳基金，并对认缴资金来源的真实性、合法性负责。</w:t>
      </w:r>
    </w:p>
    <w:p w:rsidR="00B06C7C" w:rsidRPr="007B783C" w:rsidRDefault="00B06C7C" w:rsidP="00B06C7C">
      <w:pPr>
        <w:topLinePunct/>
        <w:spacing w:line="640" w:lineRule="exact"/>
        <w:ind w:firstLineChars="200" w:firstLine="643"/>
        <w:rPr>
          <w:rFonts w:ascii="仿宋_GB2312" w:eastAsia="仿宋_GB2312" w:hAnsi="仿宋_GB2312" w:cs="仿宋_GB2312"/>
          <w:b/>
          <w:sz w:val="32"/>
          <w:szCs w:val="32"/>
        </w:rPr>
      </w:pPr>
      <w:r w:rsidRPr="007B783C">
        <w:rPr>
          <w:rFonts w:ascii="仿宋_GB2312" w:eastAsia="仿宋_GB2312" w:hAnsi="仿宋_GB2312" w:cs="仿宋_GB2312" w:hint="eastAsia"/>
          <w:b/>
          <w:sz w:val="32"/>
          <w:szCs w:val="32"/>
        </w:rPr>
        <w:t xml:space="preserve">第五条 </w:t>
      </w:r>
      <w:r w:rsidRPr="007B783C">
        <w:rPr>
          <w:rFonts w:ascii="仿宋_GB2312" w:eastAsia="仿宋_GB2312" w:hAnsi="仿宋_GB2312" w:cs="仿宋_GB2312" w:hint="eastAsia"/>
          <w:sz w:val="32"/>
          <w:szCs w:val="32"/>
        </w:rPr>
        <w:t>基金缴存</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本协议签订5个工作日内，甲方将认缴资金存入丙方开设的基金专户（户名:</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 xml:space="preserve"> ；账号:</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 xml:space="preserve">；开户行: </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 xml:space="preserve">；行号: </w:t>
      </w:r>
      <w:r w:rsidRPr="007B783C">
        <w:rPr>
          <w:rFonts w:ascii="仿宋_GB2312" w:eastAsia="仿宋_GB2312" w:hAnsi="仿宋_GB2312" w:cs="仿宋_GB2312" w:hint="eastAsia"/>
          <w:sz w:val="32"/>
          <w:szCs w:val="32"/>
          <w:u w:val="single"/>
        </w:rPr>
        <w:t xml:space="preserve">  </w:t>
      </w:r>
      <w:r>
        <w:rPr>
          <w:rFonts w:eastAsia="仿宋_GB2312" w:cs="仿宋_GB2312"/>
          <w:sz w:val="32"/>
          <w:szCs w:val="32"/>
          <w:u w:val="single"/>
        </w:rPr>
        <w:t xml:space="preserve">     </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）。该专户仅用于提供信用保证业务的增信、代偿及日常管理，不得用作其他用途。</w:t>
      </w:r>
    </w:p>
    <w:p w:rsidR="00B06C7C" w:rsidRPr="007B783C" w:rsidRDefault="00B06C7C" w:rsidP="00B06C7C">
      <w:pPr>
        <w:topLinePunct/>
        <w:spacing w:line="640" w:lineRule="exact"/>
        <w:ind w:firstLineChars="200" w:firstLine="643"/>
        <w:rPr>
          <w:rFonts w:ascii="仿宋_GB2312" w:eastAsia="仿宋_GB2312" w:hAnsi="仿宋_GB2312" w:cs="仿宋_GB2312"/>
          <w:b/>
          <w:sz w:val="32"/>
          <w:szCs w:val="32"/>
        </w:rPr>
      </w:pPr>
      <w:r w:rsidRPr="007B783C">
        <w:rPr>
          <w:rFonts w:ascii="仿宋_GB2312" w:eastAsia="仿宋_GB2312" w:hAnsi="仿宋_GB2312" w:cs="仿宋_GB2312" w:hint="eastAsia"/>
          <w:b/>
          <w:sz w:val="32"/>
          <w:szCs w:val="32"/>
        </w:rPr>
        <w:t xml:space="preserve">第六条 </w:t>
      </w:r>
      <w:r w:rsidRPr="007B783C">
        <w:rPr>
          <w:rFonts w:ascii="仿宋_GB2312" w:eastAsia="仿宋_GB2312" w:hAnsi="仿宋_GB2312" w:cs="仿宋_GB2312" w:hint="eastAsia"/>
          <w:sz w:val="32"/>
          <w:szCs w:val="32"/>
        </w:rPr>
        <w:t>贷款管理</w:t>
      </w:r>
    </w:p>
    <w:p w:rsidR="00B06C7C" w:rsidRPr="007B783C" w:rsidRDefault="00B06C7C" w:rsidP="00B06C7C">
      <w:pPr>
        <w:pStyle w:val="10"/>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在符合乙方贷款条件的前提下，甲方向乙方申请粮食市场化收购贷款，乙方按贷款流程和规定及时审批并发放贷款。每笔贷款期限不超过一年，在授信有效期内，允许甲方在授信额度内循环使用，并坚持“购贷销还”，到期收回贷款本息。</w:t>
      </w:r>
      <w:r w:rsidRPr="007B783C">
        <w:rPr>
          <w:rFonts w:ascii="仿宋_GB2312" w:eastAsia="仿宋_GB2312" w:hint="eastAsia"/>
          <w:sz w:val="32"/>
          <w:szCs w:val="32"/>
        </w:rPr>
        <w:t>贷款到期日最迟不晚于基金三年存续期届满前1个月，如约定的贷款到期晚于基金三年存续期届满前1个月，</w:t>
      </w:r>
      <w:proofErr w:type="gramStart"/>
      <w:r w:rsidRPr="007B783C">
        <w:rPr>
          <w:rFonts w:ascii="仿宋_GB2312" w:eastAsia="仿宋_GB2312" w:hint="eastAsia"/>
          <w:sz w:val="32"/>
          <w:szCs w:val="32"/>
        </w:rPr>
        <w:t>则基金</w:t>
      </w:r>
      <w:proofErr w:type="gramEnd"/>
      <w:r w:rsidRPr="007B783C">
        <w:rPr>
          <w:rFonts w:ascii="仿宋_GB2312" w:eastAsia="仿宋_GB2312" w:hint="eastAsia"/>
          <w:sz w:val="32"/>
          <w:szCs w:val="32"/>
        </w:rPr>
        <w:t>存续期届满前1个月最后一天为贷款到期日。</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 xml:space="preserve">第七条 </w:t>
      </w:r>
      <w:r w:rsidRPr="007B783C">
        <w:rPr>
          <w:rFonts w:ascii="仿宋_GB2312" w:eastAsia="仿宋_GB2312" w:hAnsi="仿宋_GB2312" w:cs="仿宋_GB2312" w:hint="eastAsia"/>
          <w:sz w:val="32"/>
          <w:szCs w:val="32"/>
        </w:rPr>
        <w:t>违约责任</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甲方、乙方、丙方如果不履行或不完全履行《办法》、本协议项下义务，应承担违约责任，给基金造成损失的，承担相应赔偿责任。甲方、乙方如果存在《办法》或保证函规定、约定不予代偿情形的，基金不承担保证责任。</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甲方如果不履行或不完全履行《办法》、本协议项下义务，应按认缴基金金额的</w:t>
      </w:r>
      <w:r w:rsidRPr="007B783C">
        <w:rPr>
          <w:rFonts w:ascii="仿宋_GB2312" w:eastAsia="仿宋_GB2312" w:hAnsi="仿宋_GB2312" w:cs="仿宋_GB2312" w:hint="eastAsia"/>
          <w:sz w:val="32"/>
          <w:szCs w:val="32"/>
          <w:u w:val="single"/>
        </w:rPr>
        <w:t xml:space="preserve"> 10 </w:t>
      </w:r>
      <w:r w:rsidRPr="007B783C">
        <w:rPr>
          <w:rFonts w:ascii="仿宋_GB2312" w:eastAsia="仿宋_GB2312" w:hAnsi="仿宋_GB2312" w:cs="仿宋_GB2312" w:hint="eastAsia"/>
          <w:sz w:val="32"/>
          <w:szCs w:val="32"/>
        </w:rPr>
        <w:t>%向基金承担违约责任。</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对于贷款过程中存在的下列情形，基金不予代偿：</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1.乙方与甲方签订的借款合同无效或抵（质）押无效，由此发生经济损失的；</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2.乙方存在串通甲方恶意欺骗，对不符合条件的甲方发放增信贷款，由此发生经济损失的；</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3.乙方实际放款额超过增信额度以外部分不予代偿；</w:t>
      </w:r>
    </w:p>
    <w:p w:rsidR="00B06C7C" w:rsidRPr="007B783C"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4.乙方风险管理能力下降，基金增信贷款年度不良贷款率达到5%（不含）以上时发放的增信贷款不予代偿；</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5.法律、法规和政策规定的其他不予代偿项目。</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第八条</w:t>
      </w:r>
      <w:r w:rsidRPr="007B783C">
        <w:rPr>
          <w:rFonts w:ascii="仿宋_GB2312" w:eastAsia="仿宋_GB2312" w:hAnsi="仿宋_GB2312" w:cs="仿宋_GB2312" w:hint="eastAsia"/>
          <w:sz w:val="32"/>
          <w:szCs w:val="32"/>
        </w:rPr>
        <w:t xml:space="preserve"> 其他条款:</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1.</w:t>
      </w:r>
      <w:r w:rsidRPr="007B783C">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 xml:space="preserve">。            </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2</w:t>
      </w:r>
      <w:r w:rsidRPr="00D96BDB">
        <w:rPr>
          <w:rFonts w:ascii="仿宋_GB2312" w:eastAsia="仿宋_GB2312" w:hAnsi="仿宋_GB2312" w:cs="仿宋_GB2312" w:hint="eastAsia"/>
          <w:sz w:val="32"/>
          <w:szCs w:val="32"/>
        </w:rPr>
        <w:t>.</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3.</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4.</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5.</w:t>
      </w:r>
      <w:r w:rsidRPr="007B783C">
        <w:rPr>
          <w:rFonts w:ascii="仿宋_GB2312" w:eastAsia="仿宋_GB2312" w:hAnsi="仿宋_GB2312" w:cs="仿宋_GB2312" w:hint="eastAsia"/>
          <w:sz w:val="32"/>
          <w:szCs w:val="32"/>
          <w:u w:val="single"/>
        </w:rPr>
        <w:t xml:space="preserve">                              </w:t>
      </w:r>
      <w:r w:rsidRPr="007B783C">
        <w:rPr>
          <w:rFonts w:ascii="仿宋_GB2312" w:eastAsia="仿宋_GB2312" w:hAnsi="仿宋_GB2312" w:cs="仿宋_GB2312" w:hint="eastAsia"/>
          <w:sz w:val="32"/>
          <w:szCs w:val="32"/>
        </w:rPr>
        <w:t>。</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 xml:space="preserve">第九条 </w:t>
      </w:r>
      <w:r w:rsidRPr="007B783C">
        <w:rPr>
          <w:rFonts w:ascii="仿宋_GB2312" w:eastAsia="仿宋_GB2312" w:hAnsi="仿宋_GB2312" w:cs="仿宋_GB2312" w:hint="eastAsia"/>
          <w:sz w:val="32"/>
          <w:szCs w:val="32"/>
        </w:rPr>
        <w:t>本协议其他未尽事宜，按《办法》的相关规定执行。</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 xml:space="preserve">第十条 </w:t>
      </w:r>
      <w:r w:rsidRPr="007B783C">
        <w:rPr>
          <w:rFonts w:ascii="仿宋_GB2312" w:eastAsia="仿宋_GB2312" w:hAnsi="仿宋_GB2312" w:cs="仿宋_GB2312" w:hint="eastAsia"/>
          <w:sz w:val="32"/>
          <w:szCs w:val="32"/>
        </w:rPr>
        <w:t>本协议履行过程中发生的争议，由协议各方会同</w:t>
      </w:r>
      <w:proofErr w:type="gramStart"/>
      <w:r w:rsidRPr="007B783C">
        <w:rPr>
          <w:rFonts w:ascii="仿宋_GB2312" w:eastAsia="仿宋_GB2312" w:hAnsi="仿宋_GB2312" w:cs="仿宋_GB2312" w:hint="eastAsia"/>
          <w:sz w:val="32"/>
          <w:szCs w:val="32"/>
        </w:rPr>
        <w:t>省基金</w:t>
      </w:r>
      <w:proofErr w:type="gramEnd"/>
      <w:r w:rsidRPr="007B783C">
        <w:rPr>
          <w:rFonts w:ascii="仿宋_GB2312" w:eastAsia="仿宋_GB2312" w:hAnsi="仿宋_GB2312" w:cs="仿宋_GB2312" w:hint="eastAsia"/>
          <w:sz w:val="32"/>
          <w:szCs w:val="32"/>
        </w:rPr>
        <w:t>办共同协商解决，协商不成的可向丙方所在地法院提起诉讼。在争议解决过程中，除有争议的条款外，其他条款继续履行。</w:t>
      </w:r>
    </w:p>
    <w:p w:rsidR="00B06C7C" w:rsidRPr="007B783C" w:rsidRDefault="00B06C7C" w:rsidP="00B06C7C">
      <w:pPr>
        <w:topLinePunct/>
        <w:spacing w:line="640" w:lineRule="exact"/>
        <w:ind w:firstLineChars="200" w:firstLine="643"/>
        <w:rPr>
          <w:rFonts w:ascii="仿宋_GB2312" w:eastAsia="仿宋_GB2312" w:hAnsi="仿宋_GB2312" w:cs="仿宋_GB2312"/>
          <w:sz w:val="32"/>
          <w:szCs w:val="32"/>
        </w:rPr>
      </w:pPr>
      <w:r w:rsidRPr="007B783C">
        <w:rPr>
          <w:rFonts w:ascii="仿宋_GB2312" w:eastAsia="仿宋_GB2312" w:hAnsi="仿宋_GB2312" w:cs="仿宋_GB2312" w:hint="eastAsia"/>
          <w:b/>
          <w:sz w:val="32"/>
          <w:szCs w:val="32"/>
        </w:rPr>
        <w:t xml:space="preserve">第十一条 </w:t>
      </w:r>
      <w:r w:rsidRPr="007B783C">
        <w:rPr>
          <w:rFonts w:ascii="仿宋_GB2312" w:eastAsia="仿宋_GB2312" w:hAnsi="仿宋_GB2312" w:cs="仿宋_GB2312" w:hint="eastAsia"/>
          <w:sz w:val="32"/>
          <w:szCs w:val="32"/>
        </w:rPr>
        <w:t>本协议自甲、乙、丙</w:t>
      </w:r>
      <w:proofErr w:type="gramStart"/>
      <w:r w:rsidRPr="007B783C">
        <w:rPr>
          <w:rFonts w:ascii="仿宋_GB2312" w:eastAsia="仿宋_GB2312" w:hAnsi="仿宋_GB2312" w:cs="仿宋_GB2312" w:hint="eastAsia"/>
          <w:sz w:val="32"/>
          <w:szCs w:val="32"/>
        </w:rPr>
        <w:t>三方法</w:t>
      </w:r>
      <w:proofErr w:type="gramEnd"/>
      <w:r w:rsidRPr="007B783C">
        <w:rPr>
          <w:rFonts w:ascii="仿宋_GB2312" w:eastAsia="仿宋_GB2312" w:hAnsi="仿宋_GB2312" w:cs="仿宋_GB2312" w:hint="eastAsia"/>
          <w:sz w:val="32"/>
          <w:szCs w:val="32"/>
        </w:rPr>
        <w:t>定代表人或授权代理人签字并加盖公章且甲方按照协议约定认缴基金之日起生效。本协议一式三份，由甲、乙、丙三方各执一份，具有同等法律效力。</w:t>
      </w:r>
    </w:p>
    <w:p w:rsidR="00B06C7C" w:rsidRPr="007B783C" w:rsidRDefault="00B06C7C" w:rsidP="00B06C7C">
      <w:pPr>
        <w:topLinePunct/>
        <w:spacing w:line="640" w:lineRule="exact"/>
        <w:ind w:firstLineChars="200" w:firstLine="640"/>
        <w:rPr>
          <w:rFonts w:ascii="仿宋_GB2312" w:eastAsia="仿宋_GB2312" w:hAnsi="仿宋_GB2312" w:cs="仿宋_GB2312"/>
          <w:sz w:val="32"/>
          <w:szCs w:val="32"/>
        </w:rPr>
      </w:pPr>
    </w:p>
    <w:p w:rsidR="00B06C7C" w:rsidRPr="007B783C" w:rsidRDefault="00B06C7C" w:rsidP="00B06C7C">
      <w:pPr>
        <w:spacing w:line="640" w:lineRule="exact"/>
        <w:ind w:firstLine="623"/>
        <w:rPr>
          <w:rFonts w:ascii="仿宋_GB2312" w:eastAsia="仿宋_GB2312" w:hAnsi="仿宋_GB2312" w:cs="仿宋_GB2312"/>
          <w:sz w:val="32"/>
          <w:szCs w:val="32"/>
        </w:rPr>
      </w:pPr>
    </w:p>
    <w:p w:rsidR="00B06C7C" w:rsidRPr="007B783C" w:rsidRDefault="00B06C7C" w:rsidP="00B06C7C">
      <w:pPr>
        <w:spacing w:line="640" w:lineRule="exact"/>
        <w:ind w:hanging="4"/>
        <w:rPr>
          <w:rFonts w:ascii="仿宋_GB2312" w:eastAsia="仿宋_GB2312"/>
          <w:sz w:val="32"/>
          <w:szCs w:val="32"/>
        </w:rPr>
      </w:pPr>
    </w:p>
    <w:p w:rsidR="00B06C7C" w:rsidRPr="007B783C" w:rsidRDefault="00B06C7C" w:rsidP="00B06C7C">
      <w:pPr>
        <w:spacing w:line="640" w:lineRule="exact"/>
        <w:ind w:firstLine="623"/>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 xml:space="preserve">甲方（公章）:              </w:t>
      </w:r>
    </w:p>
    <w:p w:rsidR="00B06C7C" w:rsidRPr="007B783C" w:rsidRDefault="00B06C7C" w:rsidP="00B06C7C">
      <w:pPr>
        <w:spacing w:line="640" w:lineRule="exact"/>
        <w:ind w:firstLine="623"/>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法定代表人或授权代理人（签字）:</w:t>
      </w:r>
    </w:p>
    <w:p w:rsidR="00B06C7C" w:rsidRPr="007B783C" w:rsidRDefault="00B06C7C" w:rsidP="00B06C7C">
      <w:pPr>
        <w:spacing w:line="640" w:lineRule="exact"/>
        <w:ind w:firstLine="623"/>
        <w:rPr>
          <w:rFonts w:ascii="仿宋_GB2312" w:eastAsia="仿宋_GB2312" w:hAnsi="仿宋_GB2312" w:cs="仿宋_GB2312"/>
          <w:sz w:val="32"/>
          <w:szCs w:val="32"/>
        </w:rPr>
      </w:pPr>
    </w:p>
    <w:p w:rsidR="00B06C7C" w:rsidRPr="007B783C" w:rsidRDefault="00B06C7C" w:rsidP="00B06C7C">
      <w:pPr>
        <w:spacing w:line="640" w:lineRule="exact"/>
        <w:ind w:firstLine="623"/>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 xml:space="preserve">乙方（公章）:                  </w:t>
      </w:r>
    </w:p>
    <w:p w:rsidR="00B06C7C" w:rsidRPr="007B783C" w:rsidRDefault="00B06C7C" w:rsidP="00B06C7C">
      <w:pPr>
        <w:spacing w:line="640" w:lineRule="exact"/>
        <w:ind w:firstLine="623"/>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负责人或授权代理人（签字）:</w:t>
      </w:r>
    </w:p>
    <w:p w:rsidR="00B06C7C" w:rsidRPr="007B783C" w:rsidRDefault="00B06C7C" w:rsidP="00B06C7C">
      <w:pPr>
        <w:spacing w:line="640" w:lineRule="exact"/>
        <w:ind w:hanging="2"/>
        <w:rPr>
          <w:rFonts w:ascii="仿宋_GB2312" w:eastAsia="仿宋_GB2312"/>
          <w:sz w:val="32"/>
          <w:szCs w:val="32"/>
        </w:rPr>
      </w:pPr>
    </w:p>
    <w:p w:rsidR="00B06C7C" w:rsidRPr="007B783C" w:rsidRDefault="00B06C7C" w:rsidP="00B06C7C">
      <w:pPr>
        <w:spacing w:line="640" w:lineRule="exact"/>
        <w:ind w:firstLine="623"/>
        <w:rPr>
          <w:rFonts w:ascii="仿宋_GB2312" w:eastAsia="仿宋_GB2312" w:hAnsi="仿宋_GB2312" w:cs="仿宋_GB2312"/>
          <w:sz w:val="32"/>
          <w:szCs w:val="32"/>
        </w:rPr>
      </w:pPr>
    </w:p>
    <w:p w:rsidR="00B06C7C" w:rsidRPr="007B783C" w:rsidRDefault="00B06C7C" w:rsidP="00B06C7C">
      <w:pPr>
        <w:spacing w:line="640" w:lineRule="exact"/>
        <w:ind w:firstLine="623"/>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 xml:space="preserve">丙方（公章）:              </w:t>
      </w:r>
    </w:p>
    <w:p w:rsidR="00B06C7C" w:rsidRPr="007B783C" w:rsidRDefault="00B06C7C" w:rsidP="00B06C7C">
      <w:pPr>
        <w:spacing w:line="640" w:lineRule="exact"/>
        <w:ind w:firstLine="623"/>
        <w:rPr>
          <w:rFonts w:ascii="仿宋_GB2312" w:eastAsia="仿宋_GB2312" w:hAnsi="仿宋_GB2312" w:cs="仿宋_GB2312"/>
          <w:sz w:val="32"/>
          <w:szCs w:val="32"/>
        </w:rPr>
      </w:pPr>
      <w:r w:rsidRPr="007B783C">
        <w:rPr>
          <w:rFonts w:ascii="仿宋_GB2312" w:eastAsia="仿宋_GB2312" w:hAnsi="仿宋_GB2312" w:cs="仿宋_GB2312" w:hint="eastAsia"/>
          <w:sz w:val="32"/>
          <w:szCs w:val="32"/>
        </w:rPr>
        <w:t>法定代表人或授权代理人（签字）:</w:t>
      </w:r>
    </w:p>
    <w:p w:rsidR="00B06C7C" w:rsidRPr="007B783C" w:rsidRDefault="00B06C7C" w:rsidP="00B06C7C">
      <w:pPr>
        <w:spacing w:line="640" w:lineRule="exact"/>
        <w:ind w:hanging="47"/>
        <w:rPr>
          <w:rFonts w:ascii="仿宋_GB2312" w:eastAsia="仿宋_GB2312"/>
          <w:sz w:val="32"/>
          <w:szCs w:val="32"/>
        </w:rPr>
      </w:pPr>
    </w:p>
    <w:p w:rsidR="00B06C7C" w:rsidRPr="007B783C" w:rsidRDefault="00B06C7C" w:rsidP="00B06C7C">
      <w:pPr>
        <w:spacing w:line="640" w:lineRule="exact"/>
        <w:ind w:firstLineChars="550" w:firstLine="1760"/>
        <w:rPr>
          <w:rFonts w:ascii="仿宋_GB2312" w:eastAsia="仿宋_GB2312"/>
          <w:sz w:val="32"/>
          <w:szCs w:val="32"/>
        </w:rPr>
      </w:pPr>
      <w:r w:rsidRPr="007B783C">
        <w:rPr>
          <w:rFonts w:ascii="仿宋_GB2312" w:eastAsia="仿宋_GB2312" w:hAnsi="仿宋_GB2312" w:cs="仿宋_GB2312" w:hint="eastAsia"/>
          <w:sz w:val="32"/>
          <w:szCs w:val="32"/>
        </w:rPr>
        <w:t>签约时间:                   签约地点:</w:t>
      </w:r>
    </w:p>
    <w:p w:rsidR="00B06C7C" w:rsidRPr="007B783C" w:rsidRDefault="00B06C7C" w:rsidP="00B06C7C">
      <w:pPr>
        <w:spacing w:line="640" w:lineRule="exact"/>
        <w:ind w:firstLineChars="150" w:firstLine="480"/>
        <w:rPr>
          <w:rFonts w:ascii="仿宋_GB2312" w:eastAsia="仿宋_GB2312"/>
          <w:sz w:val="32"/>
          <w:szCs w:val="32"/>
        </w:rPr>
      </w:pPr>
    </w:p>
    <w:p w:rsidR="00B06C7C" w:rsidRDefault="00B06C7C" w:rsidP="00B06C7C">
      <w:pPr>
        <w:widowControl/>
        <w:jc w:val="left"/>
        <w:rPr>
          <w:rFonts w:ascii="仿宋_GB2312" w:eastAsia="仿宋_GB2312"/>
          <w:sz w:val="32"/>
          <w:szCs w:val="32"/>
        </w:rPr>
      </w:pPr>
      <w:r>
        <w:rPr>
          <w:rFonts w:ascii="仿宋_GB2312" w:eastAsia="仿宋_GB2312"/>
          <w:sz w:val="32"/>
          <w:szCs w:val="32"/>
        </w:rPr>
        <w:br w:type="page"/>
      </w: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附件4</w:t>
      </w:r>
    </w:p>
    <w:p w:rsidR="00B06C7C" w:rsidRPr="00776849" w:rsidRDefault="00B06C7C" w:rsidP="00B24B5C">
      <w:pPr>
        <w:jc w:val="left"/>
        <w:rPr>
          <w:rFonts w:ascii="黑体" w:eastAsia="黑体" w:hAnsi="黑体"/>
          <w:sz w:val="32"/>
          <w:szCs w:val="32"/>
        </w:rPr>
      </w:pPr>
      <w:r w:rsidRPr="00776849">
        <w:rPr>
          <w:rFonts w:ascii="黑体" w:eastAsia="黑体" w:hAnsi="黑体"/>
          <w:sz w:val="32"/>
          <w:szCs w:val="32"/>
        </w:rPr>
        <w:t>文本3-24-2</w:t>
      </w:r>
    </w:p>
    <w:p w:rsidR="00B06C7C" w:rsidRPr="00B24B5C" w:rsidRDefault="00B06C7C" w:rsidP="00776849">
      <w:pPr>
        <w:pStyle w:val="20"/>
        <w:spacing w:line="560" w:lineRule="exact"/>
        <w:ind w:firstLineChars="1750" w:firstLine="5600"/>
        <w:rPr>
          <w:rFonts w:ascii="仿宋_GB2312" w:eastAsia="仿宋_GB2312" w:hint="eastAsia"/>
          <w:sz w:val="32"/>
          <w:szCs w:val="32"/>
          <w:u w:val="single"/>
        </w:rPr>
      </w:pPr>
      <w:r w:rsidRPr="00B24B5C">
        <w:rPr>
          <w:rFonts w:ascii="仿宋_GB2312" w:eastAsia="仿宋_GB2312" w:hint="eastAsia"/>
          <w:sz w:val="32"/>
          <w:szCs w:val="32"/>
        </w:rPr>
        <w:t>编号：</w:t>
      </w:r>
      <w:r w:rsidRPr="00B24B5C">
        <w:rPr>
          <w:rFonts w:ascii="仿宋_GB2312" w:eastAsia="仿宋_GB2312" w:hint="eastAsia"/>
          <w:sz w:val="32"/>
          <w:szCs w:val="32"/>
          <w:u w:val="single"/>
        </w:rPr>
        <w:t xml:space="preserve">            </w:t>
      </w:r>
    </w:p>
    <w:p w:rsidR="00B06C7C" w:rsidRDefault="00B06C7C" w:rsidP="00B06C7C">
      <w:pPr>
        <w:spacing w:line="560" w:lineRule="exact"/>
        <w:jc w:val="center"/>
        <w:rPr>
          <w:rFonts w:ascii="黑体" w:eastAsia="黑体" w:hAnsi="黑体"/>
          <w:sz w:val="36"/>
          <w:szCs w:val="36"/>
        </w:rPr>
      </w:pPr>
      <w:r w:rsidRPr="00520D17">
        <w:rPr>
          <w:rFonts w:ascii="黑体" w:eastAsia="黑体" w:hAnsi="黑体" w:hint="eastAsia"/>
          <w:sz w:val="36"/>
          <w:szCs w:val="36"/>
        </w:rPr>
        <w:t>山东省粮食收购贷款信用保证基金</w:t>
      </w:r>
    </w:p>
    <w:p w:rsidR="00B06C7C" w:rsidRDefault="00B06C7C" w:rsidP="00B06C7C">
      <w:pPr>
        <w:spacing w:line="560" w:lineRule="exact"/>
        <w:jc w:val="center"/>
        <w:rPr>
          <w:rFonts w:ascii="黑体" w:eastAsia="黑体" w:hAnsi="黑体"/>
          <w:sz w:val="36"/>
          <w:szCs w:val="36"/>
        </w:rPr>
      </w:pPr>
      <w:r w:rsidRPr="00520D17">
        <w:rPr>
          <w:rFonts w:ascii="黑体" w:eastAsia="黑体" w:hAnsi="黑体" w:hint="eastAsia"/>
          <w:sz w:val="36"/>
          <w:szCs w:val="36"/>
        </w:rPr>
        <w:t>贷款意向函</w:t>
      </w:r>
      <w:r w:rsidRPr="00520D17">
        <w:rPr>
          <w:rFonts w:ascii="黑体" w:eastAsia="黑体" w:hAnsi="黑体" w:cs="楷体_GB2312" w:hint="eastAsia"/>
          <w:bCs/>
          <w:sz w:val="36"/>
          <w:szCs w:val="36"/>
        </w:rPr>
        <w:t>（</w:t>
      </w:r>
      <w:r>
        <w:rPr>
          <w:rFonts w:ascii="黑体" w:eastAsia="黑体" w:hAnsi="黑体" w:cs="楷体_GB2312" w:hint="eastAsia"/>
          <w:bCs/>
          <w:sz w:val="36"/>
          <w:szCs w:val="36"/>
        </w:rPr>
        <w:t>样式</w:t>
      </w:r>
      <w:r w:rsidRPr="00520D17">
        <w:rPr>
          <w:rFonts w:ascii="黑体" w:eastAsia="黑体" w:hAnsi="黑体" w:cs="楷体_GB2312" w:hint="eastAsia"/>
          <w:bCs/>
          <w:sz w:val="36"/>
          <w:szCs w:val="36"/>
        </w:rPr>
        <w:t>）</w:t>
      </w:r>
    </w:p>
    <w:p w:rsidR="00776849" w:rsidRDefault="00776849" w:rsidP="00B06C7C">
      <w:pPr>
        <w:spacing w:line="560" w:lineRule="exact"/>
        <w:rPr>
          <w:rFonts w:ascii="仿宋_GB2312" w:eastAsia="仿宋_GB2312" w:hint="eastAsia"/>
          <w:sz w:val="32"/>
          <w:szCs w:val="32"/>
          <w:u w:val="single"/>
        </w:rPr>
      </w:pPr>
    </w:p>
    <w:p w:rsidR="00B06C7C" w:rsidRPr="0080755C" w:rsidRDefault="00B06C7C" w:rsidP="00B06C7C">
      <w:pPr>
        <w:spacing w:line="560" w:lineRule="exact"/>
        <w:rPr>
          <w:rFonts w:ascii="黑体" w:eastAsia="黑体" w:hAnsi="黑体"/>
          <w:sz w:val="36"/>
          <w:szCs w:val="36"/>
        </w:rPr>
      </w:pP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（基金管理人）：</w:t>
      </w:r>
    </w:p>
    <w:p w:rsidR="00B06C7C" w:rsidRPr="00520D17" w:rsidRDefault="00B06C7C" w:rsidP="00B06C7C">
      <w:pPr>
        <w:spacing w:line="560" w:lineRule="exact"/>
        <w:ind w:firstLineChars="200" w:firstLine="640"/>
        <w:rPr>
          <w:rFonts w:ascii="仿宋_GB2312" w:eastAsia="仿宋_GB2312"/>
          <w:sz w:val="32"/>
          <w:szCs w:val="32"/>
        </w:rPr>
      </w:pP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（借款申请人）于</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年</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月</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 xml:space="preserve">日向我行提交粮食收购贷款申请及相关材料，经我行调查审核，认为其符合我行粮食收购贷款资金借款条件，拟同意其贷款申请，贷款要素如下： </w:t>
      </w:r>
    </w:p>
    <w:p w:rsidR="00B06C7C" w:rsidRPr="00520D17" w:rsidRDefault="00B06C7C" w:rsidP="00B06C7C">
      <w:pPr>
        <w:spacing w:line="560" w:lineRule="exact"/>
        <w:ind w:firstLineChars="200" w:firstLine="640"/>
        <w:rPr>
          <w:rFonts w:ascii="仿宋_GB2312" w:eastAsia="仿宋_GB2312"/>
          <w:sz w:val="32"/>
          <w:szCs w:val="32"/>
          <w:u w:val="single"/>
        </w:rPr>
      </w:pPr>
      <w:r w:rsidRPr="00520D17">
        <w:rPr>
          <w:rFonts w:ascii="仿宋_GB2312" w:eastAsia="仿宋_GB2312" w:hint="eastAsia"/>
          <w:sz w:val="32"/>
          <w:szCs w:val="32"/>
        </w:rPr>
        <w:t>1.贷款金额：</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（大写）</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rPr>
      </w:pPr>
      <w:r w:rsidRPr="00520D17">
        <w:rPr>
          <w:rFonts w:ascii="仿宋_GB2312" w:eastAsia="仿宋_GB2312" w:hint="eastAsia"/>
          <w:sz w:val="32"/>
          <w:szCs w:val="32"/>
        </w:rPr>
        <w:t>2.贷款用途：</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rPr>
      </w:pPr>
      <w:r w:rsidRPr="00520D17">
        <w:rPr>
          <w:rFonts w:ascii="仿宋_GB2312" w:eastAsia="仿宋_GB2312" w:hint="eastAsia"/>
          <w:sz w:val="32"/>
          <w:szCs w:val="32"/>
        </w:rPr>
        <w:t>3.贷款利率：</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u w:val="single"/>
        </w:rPr>
      </w:pPr>
      <w:r w:rsidRPr="00520D17">
        <w:rPr>
          <w:rFonts w:ascii="仿宋_GB2312" w:eastAsia="仿宋_GB2312" w:hint="eastAsia"/>
          <w:sz w:val="32"/>
          <w:szCs w:val="32"/>
        </w:rPr>
        <w:t>4.贷款期限：</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u w:val="single"/>
        </w:rPr>
      </w:pPr>
      <w:r w:rsidRPr="00520D17">
        <w:rPr>
          <w:rFonts w:ascii="仿宋_GB2312" w:eastAsia="仿宋_GB2312" w:hint="eastAsia"/>
          <w:sz w:val="32"/>
          <w:szCs w:val="32"/>
        </w:rPr>
        <w:t>5.贷款方式：</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rPr>
      </w:pPr>
      <w:r w:rsidRPr="00520D17">
        <w:rPr>
          <w:rFonts w:ascii="仿宋_GB2312" w:eastAsia="仿宋_GB2312" w:hint="eastAsia"/>
          <w:sz w:val="32"/>
          <w:szCs w:val="32"/>
        </w:rPr>
        <w:t>6.还款方式：</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u w:val="single"/>
        </w:rPr>
      </w:pPr>
      <w:r w:rsidRPr="00520D17">
        <w:rPr>
          <w:rFonts w:ascii="仿宋_GB2312" w:eastAsia="仿宋_GB2312" w:hint="eastAsia"/>
          <w:sz w:val="32"/>
          <w:szCs w:val="32"/>
        </w:rPr>
        <w:t>7.</w:t>
      </w:r>
      <w:proofErr w:type="gramStart"/>
      <w:r w:rsidRPr="00520D17">
        <w:rPr>
          <w:rFonts w:ascii="仿宋_GB2312" w:eastAsia="仿宋_GB2312" w:hint="eastAsia"/>
          <w:sz w:val="32"/>
          <w:szCs w:val="32"/>
        </w:rPr>
        <w:t>担保风控措施</w:t>
      </w:r>
      <w:proofErr w:type="gramEnd"/>
      <w:r w:rsidRPr="00520D17">
        <w:rPr>
          <w:rFonts w:ascii="仿宋_GB2312" w:eastAsia="仿宋_GB2312" w:hint="eastAsia"/>
          <w:sz w:val="32"/>
          <w:szCs w:val="32"/>
        </w:rPr>
        <w:t>：</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rPr>
      </w:pPr>
      <w:r w:rsidRPr="00520D17">
        <w:rPr>
          <w:rFonts w:ascii="仿宋_GB2312" w:eastAsia="仿宋_GB2312" w:hint="eastAsia"/>
          <w:sz w:val="32"/>
          <w:szCs w:val="32"/>
        </w:rPr>
        <w:t>8.其他：</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spacing w:line="560" w:lineRule="exact"/>
        <w:ind w:firstLineChars="200" w:firstLine="640"/>
        <w:rPr>
          <w:rFonts w:ascii="仿宋_GB2312" w:eastAsia="仿宋_GB2312"/>
          <w:sz w:val="32"/>
          <w:szCs w:val="32"/>
        </w:rPr>
      </w:pPr>
      <w:r w:rsidRPr="00520D17">
        <w:rPr>
          <w:rFonts w:ascii="仿宋_GB2312" w:eastAsia="仿宋_GB2312" w:hint="eastAsia"/>
          <w:sz w:val="32"/>
          <w:szCs w:val="32"/>
        </w:rPr>
        <w:t>本贷款</w:t>
      </w:r>
      <w:proofErr w:type="gramStart"/>
      <w:r w:rsidRPr="00520D17">
        <w:rPr>
          <w:rFonts w:ascii="仿宋_GB2312" w:eastAsia="仿宋_GB2312" w:hint="eastAsia"/>
          <w:sz w:val="32"/>
          <w:szCs w:val="32"/>
        </w:rPr>
        <w:t>意向函不作为</w:t>
      </w:r>
      <w:proofErr w:type="gramEnd"/>
      <w:r w:rsidRPr="00520D17">
        <w:rPr>
          <w:rFonts w:ascii="仿宋_GB2312" w:eastAsia="仿宋_GB2312" w:hint="eastAsia"/>
          <w:sz w:val="32"/>
          <w:szCs w:val="32"/>
        </w:rPr>
        <w:t>我</w:t>
      </w:r>
      <w:proofErr w:type="gramStart"/>
      <w:r w:rsidRPr="00520D17">
        <w:rPr>
          <w:rFonts w:ascii="仿宋_GB2312" w:eastAsia="仿宋_GB2312" w:hint="eastAsia"/>
          <w:sz w:val="32"/>
          <w:szCs w:val="32"/>
        </w:rPr>
        <w:t>行承诺</w:t>
      </w:r>
      <w:proofErr w:type="gramEnd"/>
      <w:r w:rsidRPr="00520D17">
        <w:rPr>
          <w:rFonts w:ascii="仿宋_GB2312" w:eastAsia="仿宋_GB2312" w:hint="eastAsia"/>
          <w:sz w:val="32"/>
          <w:szCs w:val="32"/>
        </w:rPr>
        <w:t>向借款申请人提供借款的依据，具体借款事项以双方签订的《借款合同》为准。</w:t>
      </w:r>
    </w:p>
    <w:p w:rsidR="00B06C7C" w:rsidRPr="00520D17" w:rsidRDefault="00B06C7C" w:rsidP="00B06C7C">
      <w:pPr>
        <w:spacing w:line="560" w:lineRule="exact"/>
        <w:rPr>
          <w:rFonts w:ascii="仿宋_GB2312" w:eastAsia="仿宋_GB2312"/>
          <w:sz w:val="32"/>
          <w:szCs w:val="32"/>
        </w:rPr>
      </w:pPr>
    </w:p>
    <w:p w:rsidR="00B06C7C" w:rsidRPr="00520D17" w:rsidRDefault="00B06C7C" w:rsidP="00B06C7C">
      <w:pPr>
        <w:spacing w:line="560" w:lineRule="exact"/>
        <w:rPr>
          <w:rFonts w:ascii="仿宋_GB2312" w:eastAsia="仿宋_GB2312"/>
          <w:sz w:val="32"/>
          <w:szCs w:val="32"/>
        </w:rPr>
      </w:pPr>
      <w:r w:rsidRPr="00520D17">
        <w:rPr>
          <w:rFonts w:ascii="仿宋_GB2312" w:eastAsia="仿宋_GB2312" w:hint="eastAsia"/>
          <w:sz w:val="32"/>
          <w:szCs w:val="32"/>
        </w:rPr>
        <w:t xml:space="preserve">                            意向贷款人（公章）：</w:t>
      </w:r>
    </w:p>
    <w:p w:rsidR="00B06C7C" w:rsidRPr="00520D17" w:rsidRDefault="00B06C7C" w:rsidP="00B06C7C">
      <w:pPr>
        <w:spacing w:line="560" w:lineRule="exact"/>
        <w:rPr>
          <w:rFonts w:ascii="仿宋_GB2312" w:eastAsia="仿宋_GB2312"/>
          <w:sz w:val="32"/>
          <w:szCs w:val="32"/>
        </w:rPr>
      </w:pPr>
      <w:r w:rsidRPr="00520D17">
        <w:rPr>
          <w:rFonts w:ascii="仿宋_GB2312" w:eastAsia="仿宋_GB2312" w:hint="eastAsia"/>
          <w:sz w:val="32"/>
          <w:szCs w:val="32"/>
        </w:rPr>
        <w:t xml:space="preserve">                          </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年</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月</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日</w:t>
      </w:r>
    </w:p>
    <w:p w:rsidR="00B24B5C" w:rsidRDefault="00B24B5C" w:rsidP="00B24B5C">
      <w:pPr>
        <w:jc w:val="left"/>
        <w:rPr>
          <w:rFonts w:ascii="黑体" w:eastAsia="黑体" w:hAnsi="黑体" w:hint="eastAsia"/>
          <w:sz w:val="32"/>
          <w:szCs w:val="32"/>
        </w:rPr>
      </w:pPr>
    </w:p>
    <w:p w:rsidR="00B06C7C" w:rsidRPr="00B24B5C" w:rsidRDefault="00B06C7C" w:rsidP="00B24B5C">
      <w:pPr>
        <w:jc w:val="left"/>
        <w:rPr>
          <w:rFonts w:ascii="黑体" w:eastAsia="黑体" w:hAnsi="黑体"/>
          <w:sz w:val="32"/>
          <w:szCs w:val="32"/>
        </w:rPr>
      </w:pPr>
      <w:r w:rsidRPr="00B24B5C">
        <w:rPr>
          <w:rFonts w:ascii="黑体" w:eastAsia="黑体" w:hAnsi="黑体" w:hint="eastAsia"/>
          <w:sz w:val="32"/>
          <w:szCs w:val="32"/>
        </w:rPr>
        <w:t>附件</w:t>
      </w:r>
      <w:r w:rsidRPr="00B24B5C">
        <w:rPr>
          <w:rFonts w:ascii="黑体" w:eastAsia="黑体" w:hAnsi="黑体"/>
          <w:sz w:val="32"/>
          <w:szCs w:val="32"/>
        </w:rPr>
        <w:t>5</w:t>
      </w:r>
    </w:p>
    <w:p w:rsidR="00B06C7C" w:rsidRPr="00B24B5C" w:rsidRDefault="00B06C7C" w:rsidP="00B24B5C">
      <w:pPr>
        <w:jc w:val="left"/>
        <w:rPr>
          <w:rFonts w:ascii="黑体" w:eastAsia="黑体" w:hAnsi="黑体"/>
          <w:sz w:val="32"/>
          <w:szCs w:val="32"/>
        </w:rPr>
      </w:pPr>
      <w:r w:rsidRPr="00B24B5C">
        <w:rPr>
          <w:rFonts w:ascii="黑体" w:eastAsia="黑体" w:hAnsi="黑体" w:hint="eastAsia"/>
          <w:sz w:val="32"/>
          <w:szCs w:val="32"/>
        </w:rPr>
        <w:t>文本</w:t>
      </w:r>
      <w:r w:rsidRPr="00B24B5C">
        <w:rPr>
          <w:rFonts w:ascii="黑体" w:eastAsia="黑体" w:hAnsi="黑体"/>
          <w:sz w:val="32"/>
          <w:szCs w:val="32"/>
        </w:rPr>
        <w:t>3</w:t>
      </w:r>
      <w:r w:rsidRPr="00B24B5C">
        <w:rPr>
          <w:rFonts w:ascii="黑体" w:eastAsia="黑体" w:hAnsi="黑体" w:hint="eastAsia"/>
          <w:sz w:val="32"/>
          <w:szCs w:val="32"/>
        </w:rPr>
        <w:t>-24-3</w:t>
      </w:r>
    </w:p>
    <w:p w:rsidR="00B06C7C" w:rsidRDefault="00B06C7C" w:rsidP="00B06C7C">
      <w:pPr>
        <w:spacing w:line="540" w:lineRule="exact"/>
        <w:jc w:val="right"/>
        <w:rPr>
          <w:rFonts w:ascii="仿宋_GB2312" w:eastAsia="仿宋_GB2312" w:cs="宋体"/>
          <w:sz w:val="32"/>
          <w:szCs w:val="32"/>
        </w:rPr>
      </w:pPr>
      <w:r>
        <w:rPr>
          <w:rFonts w:ascii="仿宋_GB2312" w:eastAsia="仿宋_GB2312" w:cs="宋体" w:hint="eastAsia"/>
          <w:sz w:val="32"/>
          <w:szCs w:val="32"/>
        </w:rPr>
        <w:t>编</w:t>
      </w:r>
      <w:r>
        <w:rPr>
          <w:rFonts w:ascii="仿宋_GB2312" w:eastAsia="仿宋_GB2312" w:hAnsi="宋体" w:cs="宋体" w:hint="eastAsia"/>
          <w:sz w:val="32"/>
          <w:szCs w:val="32"/>
        </w:rPr>
        <w:t>号：第</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号</w:t>
      </w:r>
    </w:p>
    <w:p w:rsidR="00B06C7C" w:rsidRDefault="00B06C7C" w:rsidP="00B06C7C">
      <w:pPr>
        <w:pStyle w:val="10"/>
        <w:spacing w:line="540" w:lineRule="exact"/>
        <w:ind w:right="560" w:firstLineChars="1250" w:firstLine="6525"/>
        <w:rPr>
          <w:rFonts w:hAnsi="宋体" w:cs="Times New Roman"/>
          <w:b/>
          <w:bCs/>
          <w:sz w:val="52"/>
          <w:szCs w:val="52"/>
        </w:rPr>
      </w:pPr>
    </w:p>
    <w:p w:rsidR="00B06C7C" w:rsidRPr="00520D17" w:rsidRDefault="00B06C7C" w:rsidP="00B06C7C">
      <w:pPr>
        <w:pStyle w:val="10"/>
        <w:spacing w:line="540" w:lineRule="exact"/>
        <w:jc w:val="center"/>
        <w:rPr>
          <w:rFonts w:ascii="黑体" w:eastAsia="黑体" w:hAnsi="黑体"/>
          <w:bCs/>
          <w:sz w:val="36"/>
          <w:szCs w:val="36"/>
        </w:rPr>
      </w:pPr>
      <w:r w:rsidRPr="00520D17">
        <w:rPr>
          <w:rFonts w:ascii="黑体" w:eastAsia="黑体" w:hAnsi="黑体" w:hint="eastAsia"/>
          <w:bCs/>
          <w:sz w:val="36"/>
          <w:szCs w:val="36"/>
        </w:rPr>
        <w:t>山东省粮食收购贷款信用保证基金</w:t>
      </w:r>
    </w:p>
    <w:p w:rsidR="00B06C7C" w:rsidRPr="00520D17" w:rsidRDefault="00B06C7C" w:rsidP="00B06C7C">
      <w:pPr>
        <w:pStyle w:val="10"/>
        <w:spacing w:line="540" w:lineRule="exact"/>
        <w:jc w:val="center"/>
        <w:rPr>
          <w:rFonts w:ascii="黑体" w:eastAsia="黑体" w:hAnsi="黑体" w:cs="楷体_GB2312"/>
          <w:bCs/>
          <w:sz w:val="36"/>
          <w:szCs w:val="36"/>
        </w:rPr>
      </w:pPr>
      <w:r w:rsidRPr="00520D17">
        <w:rPr>
          <w:rFonts w:ascii="黑体" w:eastAsia="黑体" w:hAnsi="黑体" w:hint="eastAsia"/>
          <w:bCs/>
          <w:sz w:val="36"/>
          <w:szCs w:val="36"/>
        </w:rPr>
        <w:t>保证函</w:t>
      </w:r>
      <w:r w:rsidRPr="00520D17">
        <w:rPr>
          <w:rFonts w:ascii="黑体" w:eastAsia="黑体" w:hAnsi="黑体" w:cs="楷体_GB2312" w:hint="eastAsia"/>
          <w:bCs/>
          <w:sz w:val="36"/>
          <w:szCs w:val="36"/>
        </w:rPr>
        <w:t>（样式）</w:t>
      </w:r>
    </w:p>
    <w:p w:rsidR="00B06C7C" w:rsidRDefault="00B06C7C" w:rsidP="00B06C7C">
      <w:pPr>
        <w:pStyle w:val="10"/>
        <w:spacing w:line="540" w:lineRule="exact"/>
        <w:jc w:val="center"/>
        <w:rPr>
          <w:rFonts w:hAnsi="宋体" w:cs="Times New Roman"/>
          <w:b/>
          <w:bCs/>
          <w:sz w:val="52"/>
          <w:szCs w:val="52"/>
        </w:rPr>
      </w:pPr>
    </w:p>
    <w:p w:rsidR="00B06C7C" w:rsidRDefault="00B06C7C" w:rsidP="00B06C7C">
      <w:pPr>
        <w:spacing w:line="360" w:lineRule="auto"/>
        <w:rPr>
          <w:rFonts w:ascii="仿宋_GB2312" w:eastAsia="仿宋_GB2312" w:hAnsi="宋体"/>
          <w:sz w:val="32"/>
          <w:szCs w:val="32"/>
        </w:rPr>
      </w:pPr>
      <w:r>
        <w:rPr>
          <w:rFonts w:ascii="仿宋_GB2312" w:eastAsia="仿宋_GB2312" w:hAnsi="宋体" w:cs="宋体" w:hint="eastAsia"/>
          <w:sz w:val="32"/>
          <w:szCs w:val="32"/>
        </w:rPr>
        <w:t>致</w:t>
      </w:r>
      <w:r>
        <w:rPr>
          <w:rFonts w:ascii="仿宋_GB2312" w:eastAsia="仿宋_GB2312" w:hAnsi="宋体" w:cs="宋体"/>
          <w:sz w:val="32"/>
          <w:szCs w:val="32"/>
          <w:u w:val="single"/>
        </w:rPr>
        <w:t xml:space="preserve">                      </w:t>
      </w:r>
      <w:r>
        <w:rPr>
          <w:rFonts w:ascii="仿宋_GB2312" w:eastAsia="仿宋_GB2312" w:hAnsi="宋体" w:cs="宋体" w:hint="eastAsia"/>
          <w:sz w:val="32"/>
          <w:szCs w:val="32"/>
        </w:rPr>
        <w:t>银行（以下简称“贵行”）</w:t>
      </w:r>
      <w:r>
        <w:rPr>
          <w:rFonts w:ascii="仿宋_GB2312" w:eastAsia="仿宋_GB2312" w:hAnsi="宋体" w:hint="eastAsia"/>
          <w:sz w:val="32"/>
          <w:szCs w:val="32"/>
        </w:rPr>
        <w:t>：</w:t>
      </w:r>
    </w:p>
    <w:p w:rsidR="00B06C7C" w:rsidRDefault="00B06C7C" w:rsidP="00B06C7C">
      <w:pPr>
        <w:pStyle w:val="10"/>
        <w:spacing w:line="560" w:lineRule="exact"/>
        <w:rPr>
          <w:rFonts w:ascii="黑体" w:eastAsia="黑体" w:hAnsi="黑体" w:cs="Times New Roman"/>
          <w:bCs/>
          <w:sz w:val="32"/>
          <w:szCs w:val="32"/>
        </w:rPr>
      </w:pPr>
      <w:r>
        <w:rPr>
          <w:rFonts w:ascii="黑体" w:eastAsia="黑体" w:hAnsi="黑体" w:hint="eastAsia"/>
          <w:bCs/>
          <w:sz w:val="32"/>
          <w:szCs w:val="32"/>
        </w:rPr>
        <w:t>鉴于：</w:t>
      </w:r>
    </w:p>
    <w:p w:rsidR="00B06C7C" w:rsidRPr="00520D17" w:rsidRDefault="00B06C7C" w:rsidP="00B06C7C">
      <w:pPr>
        <w:widowControl/>
        <w:spacing w:line="640" w:lineRule="exact"/>
        <w:ind w:firstLineChars="200" w:firstLine="640"/>
        <w:rPr>
          <w:rFonts w:ascii="仿宋_GB2312" w:eastAsia="仿宋_GB2312" w:hAnsi="宋体" w:cs="仿宋_GB2312"/>
          <w:sz w:val="32"/>
          <w:szCs w:val="32"/>
        </w:rPr>
      </w:pPr>
      <w:r w:rsidRPr="00520D17">
        <w:rPr>
          <w:rFonts w:ascii="仿宋_GB2312" w:eastAsia="仿宋_GB2312" w:hAnsi="宋体" w:cs="宋体" w:hint="eastAsia"/>
          <w:sz w:val="32"/>
          <w:szCs w:val="32"/>
        </w:rPr>
        <w:t>山东省粮食收购贷款信用保证基金（以下简称“基金”）业务模式项下粮食企业（</w:t>
      </w:r>
      <w:r w:rsidRPr="00520D17">
        <w:rPr>
          <w:rFonts w:ascii="仿宋_GB2312" w:eastAsia="仿宋_GB2312" w:hAnsi="宋体" w:cs="仿宋_GB2312" w:hint="eastAsia"/>
          <w:sz w:val="32"/>
          <w:szCs w:val="32"/>
        </w:rPr>
        <w:t>以下简称申请人或债务人）拟向贵行申请贷款人民币</w:t>
      </w:r>
      <w:r w:rsidRPr="00520D17">
        <w:rPr>
          <w:rFonts w:ascii="仿宋_GB2312" w:eastAsia="仿宋_GB2312" w:hAnsi="宋体" w:cs="仿宋_GB2312" w:hint="eastAsia"/>
          <w:sz w:val="32"/>
          <w:szCs w:val="32"/>
          <w:u w:val="single"/>
        </w:rPr>
        <w:t xml:space="preserve">       </w:t>
      </w:r>
      <w:r w:rsidRPr="00520D17">
        <w:rPr>
          <w:rFonts w:ascii="仿宋_GB2312" w:eastAsia="仿宋_GB2312" w:cs="仿宋_GB2312" w:hint="eastAsia"/>
          <w:sz w:val="32"/>
          <w:szCs w:val="32"/>
          <w:u w:val="single"/>
        </w:rPr>
        <w:t xml:space="preserve">  </w:t>
      </w:r>
      <w:r w:rsidRPr="00520D17">
        <w:rPr>
          <w:rFonts w:ascii="仿宋_GB2312" w:eastAsia="仿宋_GB2312" w:hAnsi="宋体" w:cs="仿宋_GB2312" w:hint="eastAsia"/>
          <w:sz w:val="32"/>
          <w:szCs w:val="32"/>
          <w:u w:val="single"/>
        </w:rPr>
        <w:t xml:space="preserve">    </w:t>
      </w:r>
      <w:r w:rsidRPr="00520D17">
        <w:rPr>
          <w:rFonts w:ascii="仿宋_GB2312" w:eastAsia="仿宋_GB2312" w:hAnsi="宋体" w:cs="仿宋_GB2312" w:hint="eastAsia"/>
          <w:sz w:val="32"/>
          <w:szCs w:val="32"/>
        </w:rPr>
        <w:t>元（大写：</w:t>
      </w:r>
      <w:r w:rsidRPr="00520D17">
        <w:rPr>
          <w:rFonts w:ascii="仿宋_GB2312" w:eastAsia="仿宋_GB2312" w:hAnsi="宋体" w:cs="仿宋_GB2312" w:hint="eastAsia"/>
          <w:sz w:val="32"/>
          <w:szCs w:val="32"/>
          <w:u w:val="single"/>
        </w:rPr>
        <w:t xml:space="preserve">                     </w:t>
      </w:r>
      <w:r w:rsidRPr="00520D17">
        <w:rPr>
          <w:rFonts w:ascii="仿宋_GB2312" w:eastAsia="仿宋_GB2312" w:hAnsi="宋体" w:cs="仿宋_GB2312" w:hint="eastAsia"/>
          <w:sz w:val="32"/>
          <w:szCs w:val="32"/>
        </w:rPr>
        <w:t>）贷款（下称“本贷款”）。贵行已就</w:t>
      </w:r>
      <w:r w:rsidRPr="00520D17">
        <w:rPr>
          <w:rFonts w:ascii="仿宋_GB2312" w:eastAsia="仿宋_GB2312" w:hAnsi="宋体" w:cs="宋体" w:hint="eastAsia"/>
          <w:sz w:val="32"/>
          <w:szCs w:val="32"/>
        </w:rPr>
        <w:t>申请人</w:t>
      </w:r>
      <w:r w:rsidRPr="00520D17">
        <w:rPr>
          <w:rFonts w:ascii="仿宋_GB2312" w:eastAsia="仿宋_GB2312" w:hAnsi="宋体" w:cs="仿宋_GB2312" w:hint="eastAsia"/>
          <w:sz w:val="32"/>
          <w:szCs w:val="32"/>
        </w:rPr>
        <w:t>贷款条件等合作内容进行审查，对贷款用途、贷款额度、贷款利率、贷款方式、还款方式、贷款期限、抵（质）押等情况依法进行详尽尽职调查，并已向基金管理人出具了贷款意向函。</w:t>
      </w:r>
    </w:p>
    <w:p w:rsidR="00B06C7C" w:rsidRPr="00520D17" w:rsidRDefault="00B06C7C" w:rsidP="00B06C7C">
      <w:pPr>
        <w:autoSpaceDE w:val="0"/>
        <w:autoSpaceDN w:val="0"/>
        <w:adjustRightInd w:val="0"/>
        <w:spacing w:line="640" w:lineRule="exact"/>
        <w:ind w:firstLineChars="200" w:firstLine="640"/>
        <w:rPr>
          <w:rFonts w:ascii="仿宋_GB2312" w:eastAsia="仿宋_GB2312" w:hAnsi="宋体" w:cs="宋体"/>
          <w:sz w:val="32"/>
          <w:szCs w:val="32"/>
        </w:rPr>
      </w:pPr>
      <w:r w:rsidRPr="00520D17">
        <w:rPr>
          <w:rFonts w:ascii="仿宋_GB2312" w:eastAsia="仿宋_GB2312" w:hAnsi="宋体" w:cs="宋体" w:hint="eastAsia"/>
          <w:sz w:val="32"/>
          <w:szCs w:val="32"/>
        </w:rPr>
        <w:t>基金管理人受山东省粮食收购贷款信用保证基金管理委员会办公室（以下简称“省基金办”）委托，运营管理基金业务模式项下担保事项，具体担保事宜如下：</w:t>
      </w:r>
    </w:p>
    <w:p w:rsidR="00B06C7C" w:rsidRPr="00520D17" w:rsidRDefault="00B06C7C" w:rsidP="00B06C7C">
      <w:pPr>
        <w:pStyle w:val="10"/>
        <w:spacing w:line="640" w:lineRule="exact"/>
        <w:outlineLvl w:val="0"/>
        <w:rPr>
          <w:rFonts w:ascii="仿宋_GB2312" w:eastAsia="仿宋_GB2312" w:hAnsi="黑体" w:cs="Times New Roman"/>
          <w:sz w:val="32"/>
          <w:szCs w:val="32"/>
        </w:rPr>
      </w:pPr>
      <w:r w:rsidRPr="00520D17">
        <w:rPr>
          <w:rFonts w:ascii="仿宋_GB2312" w:eastAsia="仿宋_GB2312" w:hAnsi="黑体" w:hint="eastAsia"/>
          <w:sz w:val="32"/>
          <w:szCs w:val="32"/>
        </w:rPr>
        <w:t>第一条 被担保贷款数额及存续期</w:t>
      </w:r>
    </w:p>
    <w:p w:rsidR="00B06C7C" w:rsidRDefault="00B06C7C" w:rsidP="00B06C7C">
      <w:pPr>
        <w:pStyle w:val="10"/>
        <w:spacing w:line="640" w:lineRule="exact"/>
        <w:ind w:firstLineChars="200" w:firstLine="640"/>
        <w:rPr>
          <w:rFonts w:ascii="仿宋_GB2312" w:eastAsia="仿宋_GB2312"/>
          <w:sz w:val="32"/>
          <w:szCs w:val="32"/>
        </w:rPr>
      </w:pPr>
      <w:r w:rsidRPr="00520D17">
        <w:rPr>
          <w:rFonts w:ascii="仿宋_GB2312" w:eastAsia="仿宋_GB2312" w:hAnsi="宋体" w:hint="eastAsia"/>
          <w:sz w:val="32"/>
          <w:szCs w:val="32"/>
        </w:rPr>
        <w:t>本贷款本金</w:t>
      </w:r>
      <w:r w:rsidRPr="00520D17">
        <w:rPr>
          <w:rFonts w:ascii="仿宋_GB2312" w:eastAsia="仿宋_GB2312" w:hAnsi="宋体" w:cs="仿宋_GB2312" w:hint="eastAsia"/>
          <w:sz w:val="32"/>
          <w:szCs w:val="32"/>
        </w:rPr>
        <w:t>人民币</w:t>
      </w:r>
      <w:r w:rsidRPr="00520D17">
        <w:rPr>
          <w:rFonts w:ascii="仿宋_GB2312" w:eastAsia="仿宋_GB2312" w:hAnsi="宋体" w:cs="仿宋_GB2312" w:hint="eastAsia"/>
          <w:sz w:val="32"/>
          <w:szCs w:val="32"/>
          <w:u w:val="single"/>
        </w:rPr>
        <w:t xml:space="preserve">       </w:t>
      </w:r>
      <w:r w:rsidRPr="00520D17">
        <w:rPr>
          <w:rFonts w:ascii="仿宋_GB2312" w:eastAsia="仿宋_GB2312" w:hAnsi="宋体" w:cs="仿宋_GB2312" w:hint="eastAsia"/>
          <w:sz w:val="32"/>
          <w:szCs w:val="32"/>
        </w:rPr>
        <w:t>元（大写：</w:t>
      </w:r>
      <w:r w:rsidRPr="00520D17">
        <w:rPr>
          <w:rFonts w:ascii="仿宋_GB2312" w:eastAsia="仿宋_GB2312" w:hAnsi="宋体" w:cs="仿宋_GB2312" w:hint="eastAsia"/>
          <w:sz w:val="32"/>
          <w:szCs w:val="32"/>
          <w:u w:val="single"/>
        </w:rPr>
        <w:t xml:space="preserve">                  </w:t>
      </w:r>
      <w:r w:rsidRPr="00520D17">
        <w:rPr>
          <w:rFonts w:ascii="仿宋_GB2312" w:eastAsia="仿宋_GB2312" w:hAnsi="宋体" w:cs="仿宋_GB2312" w:hint="eastAsia"/>
          <w:sz w:val="32"/>
          <w:szCs w:val="32"/>
        </w:rPr>
        <w:t>），贷款用途为：</w:t>
      </w:r>
      <w:r w:rsidRPr="00520D17">
        <w:rPr>
          <w:rFonts w:ascii="仿宋_GB2312" w:eastAsia="仿宋_GB2312" w:hAnsi="宋体" w:cs="仿宋_GB2312" w:hint="eastAsia"/>
          <w:sz w:val="32"/>
          <w:szCs w:val="32"/>
          <w:u w:val="single"/>
        </w:rPr>
        <w:t xml:space="preserve">         </w:t>
      </w:r>
      <w:r w:rsidRPr="00520D17">
        <w:rPr>
          <w:rFonts w:ascii="仿宋_GB2312" w:eastAsia="仿宋_GB2312" w:hint="eastAsia"/>
          <w:sz w:val="32"/>
          <w:szCs w:val="32"/>
        </w:rPr>
        <w:t>，贷款期限为：</w:t>
      </w:r>
      <w:r w:rsidRPr="00520D17">
        <w:rPr>
          <w:rFonts w:ascii="仿宋_GB2312" w:eastAsia="仿宋_GB2312" w:hint="eastAsia"/>
          <w:sz w:val="32"/>
          <w:szCs w:val="32"/>
          <w:u w:val="single"/>
        </w:rPr>
        <w:t xml:space="preserve">   </w:t>
      </w:r>
      <w:r>
        <w:rPr>
          <w:rFonts w:asciiTheme="minorHAnsi" w:eastAsia="仿宋_GB2312" w:hAnsiTheme="minorHAnsi"/>
          <w:sz w:val="32"/>
          <w:szCs w:val="32"/>
          <w:u w:val="single"/>
        </w:rPr>
        <w:t xml:space="preserve">  </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，自</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年</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月</w:t>
      </w:r>
    </w:p>
    <w:p w:rsidR="00B06C7C" w:rsidRPr="00520D17" w:rsidRDefault="00B06C7C" w:rsidP="00B06C7C">
      <w:pPr>
        <w:pStyle w:val="10"/>
        <w:spacing w:line="640" w:lineRule="exact"/>
        <w:rPr>
          <w:rFonts w:ascii="仿宋_GB2312" w:eastAsia="仿宋_GB2312"/>
          <w:sz w:val="32"/>
          <w:szCs w:val="32"/>
        </w:rPr>
      </w:pPr>
      <w:r w:rsidRPr="00520D17">
        <w:rPr>
          <w:rFonts w:ascii="仿宋_GB2312" w:eastAsia="仿宋_GB2312" w:hint="eastAsia"/>
          <w:sz w:val="32"/>
          <w:szCs w:val="32"/>
          <w:u w:val="single"/>
        </w:rPr>
        <w:t xml:space="preserve"> </w:t>
      </w:r>
      <w:r>
        <w:rPr>
          <w:rFonts w:ascii="仿宋_GB2312" w:eastAsia="仿宋_GB2312"/>
          <w:sz w:val="32"/>
          <w:szCs w:val="32"/>
          <w:u w:val="single"/>
        </w:rPr>
        <w:t xml:space="preserve"> </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日至</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年</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月</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日（贷款到期日最迟不晚于基金三年存续期届满前1个月，如约定的贷款到期晚于基金三年存续期届满前1个月，</w:t>
      </w:r>
      <w:proofErr w:type="gramStart"/>
      <w:r w:rsidRPr="00520D17">
        <w:rPr>
          <w:rFonts w:ascii="仿宋_GB2312" w:eastAsia="仿宋_GB2312" w:hint="eastAsia"/>
          <w:sz w:val="32"/>
          <w:szCs w:val="32"/>
        </w:rPr>
        <w:t>则基金</w:t>
      </w:r>
      <w:proofErr w:type="gramEnd"/>
      <w:r w:rsidRPr="00520D17">
        <w:rPr>
          <w:rFonts w:ascii="仿宋_GB2312" w:eastAsia="仿宋_GB2312" w:hint="eastAsia"/>
          <w:sz w:val="32"/>
          <w:szCs w:val="32"/>
        </w:rPr>
        <w:t>存续期届满前1个月最后一天为贷款到期日。贷款期限为担保债权的发生（存续）期间），贷款利率为</w:t>
      </w:r>
      <w:r w:rsidRPr="00520D17">
        <w:rPr>
          <w:rFonts w:ascii="仿宋_GB2312" w:eastAsia="仿宋_GB2312" w:hint="eastAsia"/>
          <w:sz w:val="32"/>
          <w:szCs w:val="32"/>
          <w:u w:val="single"/>
        </w:rPr>
        <w:t xml:space="preserve">      </w:t>
      </w:r>
      <w:r w:rsidRPr="00520D17">
        <w:rPr>
          <w:rFonts w:ascii="仿宋_GB2312" w:eastAsia="仿宋_GB2312" w:hint="eastAsia"/>
          <w:sz w:val="32"/>
          <w:szCs w:val="32"/>
        </w:rPr>
        <w:t>。</w:t>
      </w:r>
    </w:p>
    <w:p w:rsidR="00B06C7C" w:rsidRPr="00520D17" w:rsidRDefault="00B06C7C" w:rsidP="00B06C7C">
      <w:pPr>
        <w:pStyle w:val="af7"/>
        <w:spacing w:line="640" w:lineRule="exact"/>
        <w:outlineLvl w:val="0"/>
        <w:rPr>
          <w:rFonts w:ascii="仿宋_GB2312" w:eastAsia="仿宋_GB2312" w:hAnsi="黑体" w:cs="Times New Roman"/>
          <w:sz w:val="32"/>
          <w:szCs w:val="32"/>
        </w:rPr>
      </w:pPr>
      <w:r w:rsidRPr="00520D17">
        <w:rPr>
          <w:rFonts w:ascii="仿宋_GB2312" w:eastAsia="仿宋_GB2312" w:hAnsi="黑体" w:hint="eastAsia"/>
          <w:sz w:val="32"/>
          <w:szCs w:val="32"/>
        </w:rPr>
        <w:t>第二条 保证范围</w:t>
      </w:r>
    </w:p>
    <w:p w:rsidR="00B06C7C" w:rsidRPr="00520D17" w:rsidRDefault="00B06C7C" w:rsidP="00B06C7C">
      <w:pPr>
        <w:pStyle w:val="10"/>
        <w:spacing w:line="640" w:lineRule="exact"/>
        <w:ind w:firstLineChars="200" w:firstLine="640"/>
        <w:rPr>
          <w:rFonts w:ascii="仿宋_GB2312" w:eastAsia="仿宋_GB2312" w:hAnsi="宋体"/>
          <w:sz w:val="32"/>
          <w:szCs w:val="32"/>
        </w:rPr>
      </w:pPr>
      <w:r w:rsidRPr="00520D17">
        <w:rPr>
          <w:rFonts w:ascii="仿宋_GB2312" w:eastAsia="仿宋_GB2312" w:hAnsi="宋体" w:hint="eastAsia"/>
          <w:sz w:val="32"/>
          <w:szCs w:val="32"/>
        </w:rPr>
        <w:t>本贷款本金。</w:t>
      </w:r>
    </w:p>
    <w:p w:rsidR="00B06C7C" w:rsidRPr="00520D17" w:rsidRDefault="00B06C7C" w:rsidP="00B06C7C">
      <w:pPr>
        <w:pStyle w:val="af7"/>
        <w:spacing w:line="640" w:lineRule="exact"/>
        <w:outlineLvl w:val="0"/>
        <w:rPr>
          <w:rFonts w:ascii="仿宋_GB2312" w:eastAsia="仿宋_GB2312" w:hAnsi="黑体" w:cs="Times New Roman"/>
          <w:sz w:val="32"/>
          <w:szCs w:val="32"/>
        </w:rPr>
      </w:pPr>
      <w:r w:rsidRPr="00520D17">
        <w:rPr>
          <w:rFonts w:ascii="仿宋_GB2312" w:eastAsia="仿宋_GB2312" w:hAnsi="黑体" w:hint="eastAsia"/>
          <w:sz w:val="32"/>
          <w:szCs w:val="32"/>
        </w:rPr>
        <w:t>第三条 保证方式</w:t>
      </w:r>
    </w:p>
    <w:p w:rsidR="00B06C7C" w:rsidRPr="00520D17" w:rsidRDefault="00B06C7C" w:rsidP="00B06C7C">
      <w:pPr>
        <w:pStyle w:val="af7"/>
        <w:spacing w:line="640" w:lineRule="exact"/>
        <w:ind w:firstLineChars="200" w:firstLine="640"/>
        <w:rPr>
          <w:rFonts w:ascii="仿宋_GB2312" w:eastAsia="仿宋_GB2312" w:hAnsi="宋体"/>
          <w:sz w:val="32"/>
          <w:szCs w:val="32"/>
        </w:rPr>
      </w:pPr>
      <w:r w:rsidRPr="00520D17">
        <w:rPr>
          <w:rFonts w:ascii="仿宋_GB2312" w:eastAsia="仿宋_GB2312" w:hAnsi="宋体" w:hint="eastAsia"/>
          <w:sz w:val="32"/>
          <w:szCs w:val="32"/>
        </w:rPr>
        <w:t>保证责任方式为连带责任保证担保，享有法定抗辩权与免责权。</w:t>
      </w:r>
    </w:p>
    <w:p w:rsidR="00B06C7C" w:rsidRPr="00520D17" w:rsidRDefault="00B06C7C" w:rsidP="00B06C7C">
      <w:pPr>
        <w:pStyle w:val="af7"/>
        <w:spacing w:line="640" w:lineRule="exact"/>
        <w:outlineLvl w:val="0"/>
        <w:rPr>
          <w:rFonts w:ascii="仿宋_GB2312" w:eastAsia="仿宋_GB2312" w:hAnsi="黑体"/>
          <w:sz w:val="32"/>
          <w:szCs w:val="32"/>
        </w:rPr>
      </w:pPr>
      <w:r w:rsidRPr="00520D17">
        <w:rPr>
          <w:rFonts w:ascii="仿宋_GB2312" w:eastAsia="仿宋_GB2312" w:hAnsi="黑体" w:hint="eastAsia"/>
          <w:sz w:val="32"/>
          <w:szCs w:val="32"/>
        </w:rPr>
        <w:t>第四条 保证责任承担</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4.1债务人确认贷款本金到期</w:t>
      </w:r>
      <w:proofErr w:type="gramStart"/>
      <w:r w:rsidRPr="00520D17">
        <w:rPr>
          <w:rFonts w:ascii="仿宋_GB2312" w:eastAsia="仿宋_GB2312" w:hAnsi="仿宋_GB2312" w:cs="仿宋_GB2312" w:hint="eastAsia"/>
          <w:sz w:val="32"/>
          <w:szCs w:val="32"/>
        </w:rPr>
        <w:t>日无法</w:t>
      </w:r>
      <w:proofErr w:type="gramEnd"/>
      <w:r w:rsidRPr="00520D17">
        <w:rPr>
          <w:rFonts w:ascii="仿宋_GB2312" w:eastAsia="仿宋_GB2312" w:hAnsi="仿宋_GB2312" w:cs="仿宋_GB2312" w:hint="eastAsia"/>
          <w:sz w:val="32"/>
          <w:szCs w:val="32"/>
        </w:rPr>
        <w:t>足额归还增信贷款且无法展期的，贵行应于到期日后3日内书面通知基金管理人和同级粮食行政管理部门及相关管理部门。同时，贵行应会同基金管理人，督促债务人尽快通过公开粮食流通市场，以拍卖或竞价等方式销售库存粮食并归还贷款。</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4.2贷款本金逾期10个工作日后，贵行应会同</w:t>
      </w:r>
      <w:r w:rsidRPr="00520D17">
        <w:rPr>
          <w:rFonts w:ascii="仿宋_GB2312" w:eastAsia="仿宋_GB2312" w:cs="仿宋_GB2312" w:hint="eastAsia"/>
          <w:sz w:val="32"/>
          <w:szCs w:val="32"/>
        </w:rPr>
        <w:t>债务人</w:t>
      </w:r>
      <w:r w:rsidRPr="00520D17">
        <w:rPr>
          <w:rFonts w:ascii="仿宋_GB2312" w:eastAsia="仿宋_GB2312" w:hAnsi="仿宋_GB2312" w:cs="仿宋_GB2312" w:hint="eastAsia"/>
          <w:sz w:val="32"/>
          <w:szCs w:val="32"/>
        </w:rPr>
        <w:t>，书面向基金管理人提出对部分未收回贷款本金通过基金进行代偿的申请，并出具有关佐证材料。基金管理人在接到申请5个工作日内，审核提出处理意见，需进一步调查核实的，最多可延长5个工作日。符合相关规定代偿条件的，基金管理人在提出处理意见后5个工作日内，将代偿资金支付给贵行，实施过渡性有限代偿，并形成书面报告报</w:t>
      </w:r>
      <w:proofErr w:type="gramStart"/>
      <w:r w:rsidRPr="00520D17">
        <w:rPr>
          <w:rFonts w:ascii="仿宋_GB2312" w:eastAsia="仿宋_GB2312" w:hAnsi="仿宋_GB2312" w:cs="仿宋_GB2312" w:hint="eastAsia"/>
          <w:sz w:val="32"/>
          <w:szCs w:val="32"/>
        </w:rPr>
        <w:t>省基金</w:t>
      </w:r>
      <w:proofErr w:type="gramEnd"/>
      <w:r w:rsidRPr="00520D17">
        <w:rPr>
          <w:rFonts w:ascii="仿宋_GB2312" w:eastAsia="仿宋_GB2312" w:hAnsi="仿宋_GB2312" w:cs="仿宋_GB2312" w:hint="eastAsia"/>
          <w:sz w:val="32"/>
          <w:szCs w:val="32"/>
        </w:rPr>
        <w:t>办备案。属不予代偿的，基金管理人接到申请函后5个工作日内驳回代偿申请。</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4.3贵行到期未收回的增信贷款，基金以实际到位规模为限进行代偿。首先使用逾期的粮食企业</w:t>
      </w:r>
      <w:r w:rsidRPr="00520D17">
        <w:rPr>
          <w:rFonts w:ascii="仿宋_GB2312" w:eastAsia="仿宋_GB2312" w:hint="eastAsia"/>
          <w:sz w:val="32"/>
          <w:szCs w:val="32"/>
        </w:rPr>
        <w:t>（</w:t>
      </w:r>
      <w:r w:rsidRPr="00520D17">
        <w:rPr>
          <w:rFonts w:ascii="仿宋_GB2312" w:eastAsia="仿宋_GB2312" w:cs="仿宋_GB2312" w:hint="eastAsia"/>
          <w:sz w:val="32"/>
          <w:szCs w:val="32"/>
        </w:rPr>
        <w:t>债务人）</w:t>
      </w:r>
      <w:r w:rsidRPr="00520D17">
        <w:rPr>
          <w:rFonts w:ascii="仿宋_GB2312" w:eastAsia="仿宋_GB2312" w:hAnsi="仿宋_GB2312" w:cs="仿宋_GB2312" w:hint="eastAsia"/>
          <w:sz w:val="32"/>
          <w:szCs w:val="32"/>
        </w:rPr>
        <w:t>自身缴存的基金代偿，不足部分由基金按照各出资方出资比例共同代偿70%、贵行承担30%。</w:t>
      </w:r>
    </w:p>
    <w:p w:rsidR="00B06C7C" w:rsidRPr="00520D17" w:rsidRDefault="00B06C7C" w:rsidP="00B06C7C">
      <w:pPr>
        <w:spacing w:line="640" w:lineRule="exact"/>
        <w:ind w:firstLineChars="200" w:firstLine="640"/>
        <w:rPr>
          <w:rFonts w:ascii="仿宋_GB2312" w:eastAsia="仿宋_GB2312"/>
          <w:sz w:val="32"/>
          <w:szCs w:val="32"/>
        </w:rPr>
      </w:pPr>
      <w:r w:rsidRPr="00520D17">
        <w:rPr>
          <w:rFonts w:ascii="仿宋_GB2312" w:eastAsia="仿宋_GB2312" w:hint="eastAsia"/>
          <w:sz w:val="32"/>
          <w:szCs w:val="32"/>
        </w:rPr>
        <w:t>4.4基金按约向贵行履行了代偿义务的，基金相对应担保义务解除。基金全部或部分担保义务解除时，贵行应向基金出具《代偿证明》及《解保通知书》。</w:t>
      </w:r>
    </w:p>
    <w:p w:rsidR="00B06C7C" w:rsidRPr="00520D17" w:rsidRDefault="00B06C7C" w:rsidP="00B06C7C">
      <w:pPr>
        <w:pStyle w:val="af7"/>
        <w:spacing w:line="640" w:lineRule="exact"/>
        <w:outlineLvl w:val="0"/>
        <w:rPr>
          <w:rFonts w:ascii="仿宋_GB2312" w:eastAsia="仿宋_GB2312" w:hAnsi="黑体"/>
          <w:sz w:val="32"/>
          <w:szCs w:val="32"/>
        </w:rPr>
      </w:pPr>
      <w:r w:rsidRPr="00520D17">
        <w:rPr>
          <w:rFonts w:ascii="仿宋_GB2312" w:eastAsia="仿宋_GB2312" w:hAnsi="黑体" w:hint="eastAsia"/>
          <w:sz w:val="32"/>
          <w:szCs w:val="32"/>
        </w:rPr>
        <w:t>第五条 免责条款</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对于贷款过程中存在的下列情形，基金不予代偿：</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5.1 贵行与债务人签订的借款合同无效或抵（质）押无效，由此发生经济损失的；</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5.2 贵行存在串通粮食企业恶意欺骗，对不符合条件的申请人发放增信贷款，由此发生经济损失的；</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5.3 贵行实际放款额超过增信额度以外部分不予代偿；</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5.4 贵行风险管理能力下降，基金增信贷款年度不良贷款率达到5%（不含）以上，其发放的增信贷款不予代偿；</w:t>
      </w:r>
    </w:p>
    <w:p w:rsidR="00B06C7C" w:rsidRPr="00520D17" w:rsidRDefault="00B06C7C" w:rsidP="00B06C7C">
      <w:pPr>
        <w:spacing w:line="640" w:lineRule="exact"/>
        <w:ind w:firstLineChars="200" w:firstLine="640"/>
        <w:rPr>
          <w:rFonts w:ascii="仿宋_GB2312" w:eastAsia="仿宋_GB2312"/>
          <w:sz w:val="32"/>
          <w:szCs w:val="32"/>
        </w:rPr>
      </w:pPr>
      <w:r w:rsidRPr="00520D17">
        <w:rPr>
          <w:rFonts w:ascii="仿宋_GB2312" w:eastAsia="仿宋_GB2312" w:hAnsi="仿宋_GB2312" w:cs="仿宋_GB2312" w:hint="eastAsia"/>
          <w:sz w:val="32"/>
          <w:szCs w:val="32"/>
        </w:rPr>
        <w:t>5.5</w:t>
      </w:r>
      <w:r w:rsidRPr="00520D17">
        <w:rPr>
          <w:rFonts w:ascii="仿宋_GB2312" w:eastAsia="仿宋_GB2312" w:hint="eastAsia"/>
          <w:sz w:val="32"/>
          <w:szCs w:val="32"/>
        </w:rPr>
        <w:t>贵行不配合基金管理人利用粮食信息管理平台对债务人进行远程动态管理、检查督导贷后监管措施落实情况；</w:t>
      </w:r>
    </w:p>
    <w:p w:rsidR="00B06C7C" w:rsidRPr="00520D17" w:rsidRDefault="00B06C7C" w:rsidP="00B06C7C">
      <w:pPr>
        <w:spacing w:line="640" w:lineRule="exact"/>
        <w:ind w:firstLineChars="200" w:firstLine="640"/>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5.6贵行违反粮食企业、贷款行、基金管理人签署《粮食收购贷款信用保证基金合作管理协议书》等相关协议内容，以及未尽到合理审核审查义务，未按规定进行贷前、贷中、贷后管理，未及时向基金管理人通报相关情况；</w:t>
      </w:r>
    </w:p>
    <w:p w:rsidR="00B06C7C" w:rsidRPr="00520D17" w:rsidRDefault="00B06C7C" w:rsidP="00B06C7C">
      <w:pPr>
        <w:pStyle w:val="aa"/>
        <w:widowControl w:val="0"/>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520D17">
        <w:rPr>
          <w:rFonts w:ascii="仿宋_GB2312" w:eastAsia="仿宋_GB2312" w:hAnsi="仿宋_GB2312" w:cs="仿宋_GB2312" w:hint="eastAsia"/>
          <w:sz w:val="32"/>
          <w:szCs w:val="32"/>
        </w:rPr>
        <w:t>5.7法律、法规和政策规定的其他不予代偿项目。</w:t>
      </w:r>
    </w:p>
    <w:p w:rsidR="00B06C7C" w:rsidRPr="00520D17" w:rsidRDefault="00B06C7C" w:rsidP="00B06C7C">
      <w:pPr>
        <w:pStyle w:val="af7"/>
        <w:spacing w:line="640" w:lineRule="exact"/>
        <w:outlineLvl w:val="0"/>
        <w:rPr>
          <w:rFonts w:ascii="仿宋_GB2312" w:eastAsia="仿宋_GB2312" w:hAnsi="黑体" w:cs="Times New Roman"/>
          <w:sz w:val="32"/>
          <w:szCs w:val="32"/>
        </w:rPr>
      </w:pPr>
      <w:r w:rsidRPr="00520D17">
        <w:rPr>
          <w:rFonts w:ascii="仿宋_GB2312" w:eastAsia="仿宋_GB2312" w:hAnsi="黑体" w:hint="eastAsia"/>
          <w:sz w:val="32"/>
          <w:szCs w:val="32"/>
        </w:rPr>
        <w:t>第六条成立与生效</w:t>
      </w:r>
    </w:p>
    <w:p w:rsidR="00B06C7C" w:rsidRPr="00520D17" w:rsidRDefault="00B06C7C" w:rsidP="00B06C7C">
      <w:pPr>
        <w:pStyle w:val="10"/>
        <w:spacing w:line="640" w:lineRule="exact"/>
        <w:ind w:firstLineChars="200" w:firstLine="640"/>
        <w:rPr>
          <w:rFonts w:ascii="仿宋_GB2312" w:eastAsia="仿宋_GB2312" w:hAnsi="宋体"/>
          <w:sz w:val="32"/>
          <w:szCs w:val="32"/>
        </w:rPr>
      </w:pPr>
      <w:proofErr w:type="gramStart"/>
      <w:r w:rsidRPr="00520D17">
        <w:rPr>
          <w:rFonts w:ascii="仿宋_GB2312" w:eastAsia="仿宋_GB2312" w:hAnsi="宋体" w:hint="eastAsia"/>
          <w:sz w:val="32"/>
          <w:szCs w:val="32"/>
        </w:rPr>
        <w:t>本保证函自</w:t>
      </w:r>
      <w:proofErr w:type="gramEnd"/>
      <w:r w:rsidRPr="00520D17">
        <w:rPr>
          <w:rFonts w:ascii="仿宋_GB2312" w:eastAsia="仿宋_GB2312" w:hAnsi="宋体" w:hint="eastAsia"/>
          <w:sz w:val="32"/>
          <w:szCs w:val="32"/>
        </w:rPr>
        <w:t>基金管理人</w:t>
      </w:r>
      <w:r w:rsidRPr="00520D17">
        <w:rPr>
          <w:rFonts w:ascii="仿宋_GB2312" w:eastAsia="仿宋_GB2312" w:hAnsi="宋体" w:hint="eastAsia"/>
          <w:sz w:val="32"/>
          <w:szCs w:val="32"/>
          <w:lang w:val="zh-TW"/>
        </w:rPr>
        <w:t>之法定代表人</w:t>
      </w:r>
      <w:r w:rsidRPr="00520D17">
        <w:rPr>
          <w:rFonts w:ascii="仿宋_GB2312" w:eastAsia="仿宋_GB2312" w:hAnsi="宋体" w:hint="eastAsia"/>
          <w:sz w:val="32"/>
          <w:szCs w:val="32"/>
        </w:rPr>
        <w:t>或授权代理人</w:t>
      </w:r>
      <w:r w:rsidRPr="00520D17">
        <w:rPr>
          <w:rFonts w:ascii="仿宋_GB2312" w:eastAsia="仿宋_GB2312" w:hAnsi="宋体" w:hint="eastAsia"/>
          <w:sz w:val="32"/>
          <w:szCs w:val="32"/>
          <w:lang w:val="zh-TW"/>
        </w:rPr>
        <w:t>签署并加盖公章</w:t>
      </w:r>
      <w:r w:rsidRPr="00520D17">
        <w:rPr>
          <w:rFonts w:ascii="仿宋_GB2312" w:eastAsia="仿宋_GB2312" w:hAnsi="宋体" w:hint="eastAsia"/>
          <w:sz w:val="32"/>
          <w:szCs w:val="32"/>
        </w:rPr>
        <w:t>之日起成立，在</w:t>
      </w:r>
      <w:r w:rsidRPr="00520D17">
        <w:rPr>
          <w:rFonts w:ascii="仿宋_GB2312" w:eastAsia="仿宋_GB2312" w:hAnsi="仿宋_GB2312" w:cs="仿宋_GB2312" w:hint="eastAsia"/>
          <w:sz w:val="32"/>
          <w:szCs w:val="32"/>
        </w:rPr>
        <w:t>贵行</w:t>
      </w:r>
      <w:r w:rsidRPr="00520D17">
        <w:rPr>
          <w:rFonts w:ascii="仿宋_GB2312" w:eastAsia="仿宋_GB2312" w:hint="eastAsia"/>
          <w:sz w:val="32"/>
          <w:szCs w:val="32"/>
        </w:rPr>
        <w:t>与</w:t>
      </w:r>
      <w:r w:rsidRPr="00520D17">
        <w:rPr>
          <w:rFonts w:ascii="仿宋_GB2312" w:eastAsia="仿宋_GB2312" w:hAnsi="仿宋_GB2312" w:cs="仿宋_GB2312" w:hint="eastAsia"/>
          <w:sz w:val="32"/>
          <w:szCs w:val="32"/>
        </w:rPr>
        <w:t>申请人签署借款合同，</w:t>
      </w:r>
      <w:r w:rsidRPr="00520D17">
        <w:rPr>
          <w:rFonts w:ascii="仿宋_GB2312" w:eastAsia="仿宋_GB2312" w:hAnsi="宋体" w:hint="eastAsia"/>
          <w:sz w:val="32"/>
          <w:szCs w:val="32"/>
        </w:rPr>
        <w:t>贷款资金根据申请人粮食收购进度，以实际发放贷款至</w:t>
      </w:r>
      <w:r w:rsidRPr="00520D17">
        <w:rPr>
          <w:rFonts w:ascii="仿宋_GB2312" w:eastAsia="仿宋_GB2312" w:hAnsi="仿宋_GB2312" w:cs="仿宋_GB2312" w:hint="eastAsia"/>
          <w:sz w:val="32"/>
          <w:szCs w:val="32"/>
        </w:rPr>
        <w:t>申请人账户后</w:t>
      </w:r>
      <w:r w:rsidRPr="00520D17">
        <w:rPr>
          <w:rFonts w:ascii="仿宋_GB2312" w:eastAsia="仿宋_GB2312" w:hAnsi="宋体" w:hint="eastAsia"/>
          <w:sz w:val="32"/>
          <w:szCs w:val="32"/>
        </w:rPr>
        <w:t>生效。</w:t>
      </w:r>
    </w:p>
    <w:p w:rsidR="00B06C7C" w:rsidRPr="00520D17" w:rsidRDefault="00B06C7C" w:rsidP="00B06C7C">
      <w:pPr>
        <w:pStyle w:val="10"/>
        <w:spacing w:line="640" w:lineRule="exact"/>
        <w:ind w:firstLineChars="200" w:firstLine="640"/>
        <w:rPr>
          <w:rFonts w:ascii="仿宋_GB2312" w:eastAsia="仿宋_GB2312" w:hAnsi="宋体"/>
          <w:sz w:val="32"/>
          <w:szCs w:val="32"/>
        </w:rPr>
      </w:pPr>
    </w:p>
    <w:p w:rsidR="006521EB" w:rsidRDefault="006521EB" w:rsidP="006521EB">
      <w:pPr>
        <w:pStyle w:val="10"/>
        <w:spacing w:line="640" w:lineRule="exact"/>
        <w:rPr>
          <w:rFonts w:ascii="仿宋_GB2312" w:eastAsia="仿宋_GB2312" w:hAnsi="宋体" w:hint="eastAsia"/>
          <w:sz w:val="32"/>
          <w:szCs w:val="32"/>
        </w:rPr>
      </w:pPr>
    </w:p>
    <w:p w:rsidR="006521EB" w:rsidRDefault="006521EB" w:rsidP="006521EB">
      <w:pPr>
        <w:pStyle w:val="10"/>
        <w:spacing w:line="640" w:lineRule="exact"/>
        <w:rPr>
          <w:rFonts w:ascii="仿宋_GB2312" w:eastAsia="仿宋_GB2312" w:hAnsi="宋体" w:hint="eastAsia"/>
          <w:sz w:val="32"/>
          <w:szCs w:val="32"/>
        </w:rPr>
      </w:pPr>
    </w:p>
    <w:p w:rsidR="00B06C7C" w:rsidRPr="00520D17" w:rsidRDefault="00B06C7C" w:rsidP="006521EB">
      <w:pPr>
        <w:pStyle w:val="10"/>
        <w:spacing w:line="640" w:lineRule="exact"/>
        <w:ind w:firstLineChars="850" w:firstLine="2720"/>
        <w:rPr>
          <w:rFonts w:ascii="仿宋_GB2312" w:eastAsia="仿宋_GB2312" w:hAnsi="宋体"/>
          <w:sz w:val="32"/>
          <w:szCs w:val="32"/>
        </w:rPr>
      </w:pPr>
      <w:r w:rsidRPr="00520D17">
        <w:rPr>
          <w:rFonts w:ascii="仿宋_GB2312" w:eastAsia="仿宋_GB2312" w:hAnsi="宋体" w:hint="eastAsia"/>
          <w:sz w:val="32"/>
          <w:szCs w:val="32"/>
        </w:rPr>
        <w:t>基金管理人（公章）：</w:t>
      </w:r>
    </w:p>
    <w:p w:rsidR="00B06C7C" w:rsidRPr="00520D17" w:rsidRDefault="00B06C7C" w:rsidP="006521EB">
      <w:pPr>
        <w:pStyle w:val="10"/>
        <w:spacing w:line="640" w:lineRule="exact"/>
        <w:ind w:firstLineChars="850" w:firstLine="2720"/>
        <w:rPr>
          <w:rFonts w:ascii="仿宋_GB2312" w:eastAsia="仿宋_GB2312" w:hAnsi="宋体"/>
          <w:sz w:val="32"/>
          <w:szCs w:val="32"/>
        </w:rPr>
      </w:pPr>
      <w:r w:rsidRPr="00520D17">
        <w:rPr>
          <w:rFonts w:ascii="仿宋_GB2312" w:eastAsia="仿宋_GB2312" w:hAnsi="宋体" w:hint="eastAsia"/>
          <w:sz w:val="32"/>
          <w:szCs w:val="32"/>
        </w:rPr>
        <w:t>法定代表人或授权代理人（签章）：</w:t>
      </w:r>
    </w:p>
    <w:p w:rsidR="00B06C7C" w:rsidRPr="004212E9" w:rsidRDefault="006521EB" w:rsidP="00B06C7C">
      <w:pPr>
        <w:spacing w:line="560" w:lineRule="exact"/>
        <w:rPr>
          <w:rFonts w:ascii="仿宋_GB2312" w:eastAsia="仿宋_GB2312"/>
          <w:sz w:val="32"/>
          <w:szCs w:val="32"/>
        </w:rPr>
      </w:pPr>
      <w:r>
        <w:rPr>
          <w:rFonts w:ascii="仿宋_GB2312" w:eastAsia="仿宋_GB2312" w:hint="eastAsia"/>
          <w:sz w:val="32"/>
          <w:szCs w:val="32"/>
        </w:rPr>
        <w:t xml:space="preserve">                    </w:t>
      </w:r>
      <w:r w:rsidR="00B06C7C" w:rsidRPr="004212E9">
        <w:rPr>
          <w:rFonts w:ascii="仿宋_GB2312" w:eastAsia="仿宋_GB2312" w:hint="eastAsia"/>
          <w:sz w:val="32"/>
          <w:szCs w:val="32"/>
        </w:rPr>
        <w:t xml:space="preserve"> </w:t>
      </w:r>
      <w:r w:rsidR="00B06C7C" w:rsidRPr="004212E9">
        <w:rPr>
          <w:rFonts w:ascii="仿宋_GB2312" w:eastAsia="仿宋_GB2312" w:hint="eastAsia"/>
          <w:sz w:val="32"/>
          <w:szCs w:val="32"/>
          <w:u w:val="single"/>
        </w:rPr>
        <w:t xml:space="preserve">      </w:t>
      </w:r>
      <w:r w:rsidR="00B06C7C" w:rsidRPr="004212E9">
        <w:rPr>
          <w:rFonts w:ascii="仿宋_GB2312" w:eastAsia="仿宋_GB2312" w:hint="eastAsia"/>
          <w:sz w:val="32"/>
          <w:szCs w:val="32"/>
        </w:rPr>
        <w:t>年</w:t>
      </w:r>
      <w:r w:rsidR="00B06C7C" w:rsidRPr="004212E9">
        <w:rPr>
          <w:rFonts w:ascii="仿宋_GB2312" w:eastAsia="仿宋_GB2312" w:hint="eastAsia"/>
          <w:sz w:val="32"/>
          <w:szCs w:val="32"/>
          <w:u w:val="single"/>
        </w:rPr>
        <w:t xml:space="preserve">     </w:t>
      </w:r>
      <w:r w:rsidR="00B06C7C" w:rsidRPr="004212E9">
        <w:rPr>
          <w:rFonts w:ascii="仿宋_GB2312" w:eastAsia="仿宋_GB2312" w:hint="eastAsia"/>
          <w:sz w:val="32"/>
          <w:szCs w:val="32"/>
        </w:rPr>
        <w:t>月</w:t>
      </w:r>
      <w:r w:rsidR="00B06C7C" w:rsidRPr="004212E9">
        <w:rPr>
          <w:rFonts w:ascii="仿宋_GB2312" w:eastAsia="仿宋_GB2312" w:hint="eastAsia"/>
          <w:sz w:val="32"/>
          <w:szCs w:val="32"/>
          <w:u w:val="single"/>
        </w:rPr>
        <w:t xml:space="preserve">     </w:t>
      </w:r>
      <w:r w:rsidR="00B06C7C" w:rsidRPr="004212E9">
        <w:rPr>
          <w:rFonts w:ascii="仿宋_GB2312" w:eastAsia="仿宋_GB2312" w:hint="eastAsia"/>
          <w:sz w:val="32"/>
          <w:szCs w:val="32"/>
        </w:rPr>
        <w:t>日</w:t>
      </w:r>
    </w:p>
    <w:p w:rsidR="00B06C7C" w:rsidRDefault="00B06C7C" w:rsidP="00B06C7C">
      <w:pPr>
        <w:spacing w:line="640" w:lineRule="exact"/>
        <w:rPr>
          <w:rFonts w:ascii="仿宋_GB2312" w:eastAsia="仿宋_GB2312"/>
          <w:sz w:val="32"/>
          <w:szCs w:val="32"/>
        </w:rPr>
      </w:pPr>
    </w:p>
    <w:p w:rsidR="00B06C7C" w:rsidRDefault="00B06C7C" w:rsidP="00B06C7C">
      <w:pPr>
        <w:widowControl/>
        <w:jc w:val="left"/>
        <w:rPr>
          <w:rFonts w:ascii="仿宋_GB2312" w:eastAsia="仿宋_GB2312"/>
          <w:sz w:val="32"/>
          <w:szCs w:val="32"/>
        </w:rPr>
      </w:pPr>
      <w:r>
        <w:rPr>
          <w:rFonts w:ascii="仿宋_GB2312" w:eastAsia="仿宋_GB2312"/>
          <w:sz w:val="32"/>
          <w:szCs w:val="32"/>
        </w:rPr>
        <w:br w:type="page"/>
      </w: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附件6</w:t>
      </w: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文本3-24-4</w:t>
      </w:r>
    </w:p>
    <w:p w:rsidR="00B06C7C" w:rsidRPr="00B24B5C" w:rsidRDefault="00B06C7C" w:rsidP="00B24B5C">
      <w:pPr>
        <w:pStyle w:val="20"/>
        <w:spacing w:line="560" w:lineRule="exact"/>
        <w:ind w:leftChars="0" w:left="0" w:firstLineChars="1800" w:firstLine="5760"/>
        <w:jc w:val="left"/>
        <w:rPr>
          <w:rFonts w:ascii="仿宋_GB2312" w:eastAsia="仿宋_GB2312" w:hint="eastAsia"/>
          <w:sz w:val="32"/>
          <w:szCs w:val="32"/>
          <w:u w:val="single"/>
        </w:rPr>
      </w:pPr>
      <w:r w:rsidRPr="00B24B5C">
        <w:rPr>
          <w:rFonts w:ascii="仿宋_GB2312" w:eastAsia="仿宋_GB2312" w:hint="eastAsia"/>
          <w:sz w:val="32"/>
          <w:szCs w:val="32"/>
        </w:rPr>
        <w:t>编号：</w:t>
      </w:r>
      <w:r w:rsidRPr="00B24B5C">
        <w:rPr>
          <w:rFonts w:ascii="仿宋_GB2312" w:eastAsia="仿宋_GB2312" w:hint="eastAsia"/>
          <w:sz w:val="32"/>
          <w:szCs w:val="32"/>
          <w:u w:val="single"/>
        </w:rPr>
        <w:t xml:space="preserve">            </w:t>
      </w:r>
    </w:p>
    <w:p w:rsidR="00B06C7C" w:rsidRDefault="00B06C7C" w:rsidP="00B06C7C">
      <w:pPr>
        <w:pStyle w:val="20"/>
        <w:spacing w:line="560" w:lineRule="exact"/>
        <w:ind w:firstLineChars="1750" w:firstLine="4900"/>
        <w:rPr>
          <w:rFonts w:ascii="黑体" w:eastAsia="黑体" w:hAnsi="黑体"/>
          <w:sz w:val="28"/>
          <w:szCs w:val="28"/>
        </w:rPr>
      </w:pPr>
    </w:p>
    <w:p w:rsidR="00B06C7C" w:rsidRDefault="00B06C7C" w:rsidP="00B06C7C">
      <w:pPr>
        <w:spacing w:line="560" w:lineRule="exact"/>
        <w:jc w:val="center"/>
        <w:rPr>
          <w:rFonts w:ascii="黑体" w:eastAsia="黑体" w:hAnsi="黑体"/>
          <w:sz w:val="36"/>
          <w:szCs w:val="36"/>
        </w:rPr>
      </w:pPr>
      <w:r w:rsidRPr="004212E9">
        <w:rPr>
          <w:rFonts w:ascii="黑体" w:eastAsia="黑体" w:hAnsi="黑体" w:hint="eastAsia"/>
          <w:sz w:val="36"/>
          <w:szCs w:val="36"/>
        </w:rPr>
        <w:t>山东省粮食收购贷款信用保证基金贷款</w:t>
      </w:r>
    </w:p>
    <w:p w:rsidR="00B06C7C" w:rsidRPr="004212E9" w:rsidRDefault="00B06C7C" w:rsidP="00B06C7C">
      <w:pPr>
        <w:spacing w:line="560" w:lineRule="exact"/>
        <w:jc w:val="center"/>
        <w:rPr>
          <w:rFonts w:ascii="黑体" w:eastAsia="黑体" w:hAnsi="黑体"/>
          <w:sz w:val="36"/>
          <w:szCs w:val="36"/>
        </w:rPr>
      </w:pPr>
      <w:r w:rsidRPr="004212E9">
        <w:rPr>
          <w:rFonts w:ascii="黑体" w:eastAsia="黑体" w:hAnsi="黑体" w:hint="eastAsia"/>
          <w:sz w:val="36"/>
          <w:szCs w:val="36"/>
        </w:rPr>
        <w:t>要素变更通知函</w:t>
      </w:r>
      <w:r w:rsidRPr="004212E9">
        <w:rPr>
          <w:rFonts w:ascii="黑体" w:eastAsia="黑体" w:hAnsi="黑体" w:cs="楷体_GB2312" w:hint="eastAsia"/>
          <w:bCs/>
          <w:sz w:val="36"/>
          <w:szCs w:val="36"/>
        </w:rPr>
        <w:t>（</w:t>
      </w:r>
      <w:r>
        <w:rPr>
          <w:rFonts w:ascii="黑体" w:eastAsia="黑体" w:hAnsi="黑体" w:cs="楷体_GB2312" w:hint="eastAsia"/>
          <w:bCs/>
          <w:sz w:val="36"/>
          <w:szCs w:val="36"/>
        </w:rPr>
        <w:t>样式</w:t>
      </w:r>
      <w:r w:rsidRPr="004212E9">
        <w:rPr>
          <w:rFonts w:ascii="黑体" w:eastAsia="黑体" w:hAnsi="黑体" w:cs="楷体_GB2312" w:hint="eastAsia"/>
          <w:bCs/>
          <w:sz w:val="36"/>
          <w:szCs w:val="36"/>
        </w:rPr>
        <w:t>）</w:t>
      </w:r>
    </w:p>
    <w:p w:rsidR="00B06C7C" w:rsidRPr="004212E9" w:rsidRDefault="00B06C7C" w:rsidP="00B06C7C">
      <w:pPr>
        <w:spacing w:line="560" w:lineRule="exact"/>
        <w:jc w:val="center"/>
        <w:rPr>
          <w:rFonts w:ascii="仿宋_GB2312" w:eastAsia="仿宋_GB2312"/>
          <w:sz w:val="32"/>
          <w:szCs w:val="32"/>
          <w:u w:val="single"/>
        </w:rPr>
      </w:pPr>
      <w:r w:rsidRPr="004212E9">
        <w:rPr>
          <w:rFonts w:ascii="仿宋_GB2312" w:eastAsia="仿宋_GB2312" w:hint="eastAsia"/>
          <w:sz w:val="32"/>
          <w:szCs w:val="32"/>
        </w:rPr>
        <w:t xml:space="preserve">    </w:t>
      </w:r>
    </w:p>
    <w:p w:rsidR="00B06C7C" w:rsidRPr="004212E9" w:rsidRDefault="00B06C7C" w:rsidP="00B06C7C">
      <w:pPr>
        <w:spacing w:line="560" w:lineRule="exact"/>
        <w:rPr>
          <w:rFonts w:ascii="仿宋_GB2312" w:eastAsia="仿宋_GB2312"/>
          <w:sz w:val="32"/>
          <w:szCs w:val="32"/>
        </w:rPr>
      </w:pP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（基金管理人）：</w:t>
      </w:r>
    </w:p>
    <w:p w:rsidR="00B06C7C" w:rsidRPr="004212E9" w:rsidRDefault="00B06C7C" w:rsidP="00B06C7C">
      <w:pPr>
        <w:spacing w:line="560" w:lineRule="exact"/>
        <w:ind w:firstLineChars="200" w:firstLine="640"/>
        <w:rPr>
          <w:rFonts w:ascii="仿宋_GB2312" w:eastAsia="仿宋_GB2312"/>
          <w:sz w:val="32"/>
          <w:szCs w:val="32"/>
        </w:rPr>
      </w:pP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（借款申请人）在我行申请的粮食收购贷款，借款合同号：</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借据号：</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，于</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年</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月</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日，因</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 xml:space="preserve">（变更原因）经我行调查审核，进行如下调整，贷款调整要素如下： </w:t>
      </w:r>
    </w:p>
    <w:p w:rsidR="00B06C7C" w:rsidRPr="004212E9" w:rsidRDefault="00B06C7C" w:rsidP="00B06C7C">
      <w:pPr>
        <w:spacing w:line="560" w:lineRule="exact"/>
        <w:ind w:firstLineChars="200" w:firstLine="640"/>
        <w:rPr>
          <w:rFonts w:ascii="仿宋_GB2312" w:eastAsia="仿宋_GB2312"/>
          <w:sz w:val="32"/>
          <w:szCs w:val="32"/>
          <w:u w:val="single"/>
        </w:rPr>
      </w:pPr>
      <w:r w:rsidRPr="004212E9">
        <w:rPr>
          <w:rFonts w:ascii="仿宋_GB2312" w:eastAsia="仿宋_GB2312" w:hint="eastAsia"/>
          <w:sz w:val="32"/>
          <w:szCs w:val="32"/>
        </w:rPr>
        <w:t>1.贷款金额：</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（大写）</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ind w:firstLineChars="200" w:firstLine="640"/>
        <w:rPr>
          <w:rFonts w:ascii="仿宋_GB2312" w:eastAsia="仿宋_GB2312"/>
          <w:sz w:val="32"/>
          <w:szCs w:val="32"/>
        </w:rPr>
      </w:pPr>
      <w:r w:rsidRPr="004212E9">
        <w:rPr>
          <w:rFonts w:ascii="仿宋_GB2312" w:eastAsia="仿宋_GB2312" w:hint="eastAsia"/>
          <w:sz w:val="32"/>
          <w:szCs w:val="32"/>
        </w:rPr>
        <w:t>2.贷款用途：</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ind w:firstLineChars="200" w:firstLine="640"/>
        <w:rPr>
          <w:rFonts w:ascii="仿宋_GB2312" w:eastAsia="仿宋_GB2312"/>
          <w:sz w:val="32"/>
          <w:szCs w:val="32"/>
        </w:rPr>
      </w:pPr>
      <w:r w:rsidRPr="004212E9">
        <w:rPr>
          <w:rFonts w:ascii="仿宋_GB2312" w:eastAsia="仿宋_GB2312" w:hint="eastAsia"/>
          <w:sz w:val="32"/>
          <w:szCs w:val="32"/>
        </w:rPr>
        <w:t>3.贷款利率：</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ind w:firstLineChars="200" w:firstLine="640"/>
        <w:rPr>
          <w:rFonts w:ascii="仿宋_GB2312" w:eastAsia="仿宋_GB2312"/>
          <w:sz w:val="32"/>
          <w:szCs w:val="32"/>
          <w:u w:val="single"/>
        </w:rPr>
      </w:pPr>
      <w:r w:rsidRPr="004212E9">
        <w:rPr>
          <w:rFonts w:ascii="仿宋_GB2312" w:eastAsia="仿宋_GB2312" w:hint="eastAsia"/>
          <w:sz w:val="32"/>
          <w:szCs w:val="32"/>
        </w:rPr>
        <w:t>4.贷款期限：</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ind w:firstLineChars="200" w:firstLine="640"/>
        <w:rPr>
          <w:rFonts w:ascii="仿宋_GB2312" w:eastAsia="仿宋_GB2312"/>
          <w:sz w:val="32"/>
          <w:szCs w:val="32"/>
          <w:u w:val="single"/>
        </w:rPr>
      </w:pPr>
      <w:r w:rsidRPr="004212E9">
        <w:rPr>
          <w:rFonts w:ascii="仿宋_GB2312" w:eastAsia="仿宋_GB2312" w:hint="eastAsia"/>
          <w:sz w:val="32"/>
          <w:szCs w:val="32"/>
        </w:rPr>
        <w:t>5.贷款方式：</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ind w:firstLineChars="200" w:firstLine="640"/>
        <w:rPr>
          <w:rFonts w:ascii="仿宋_GB2312" w:eastAsia="仿宋_GB2312"/>
          <w:sz w:val="32"/>
          <w:szCs w:val="32"/>
        </w:rPr>
      </w:pPr>
      <w:r w:rsidRPr="004212E9">
        <w:rPr>
          <w:rFonts w:ascii="仿宋_GB2312" w:eastAsia="仿宋_GB2312" w:hint="eastAsia"/>
          <w:sz w:val="32"/>
          <w:szCs w:val="32"/>
        </w:rPr>
        <w:t>6.还款方式：</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ind w:firstLineChars="200" w:firstLine="640"/>
        <w:rPr>
          <w:rFonts w:ascii="仿宋_GB2312" w:eastAsia="仿宋_GB2312"/>
          <w:sz w:val="32"/>
          <w:szCs w:val="32"/>
          <w:u w:val="single"/>
        </w:rPr>
      </w:pPr>
      <w:r w:rsidRPr="004212E9">
        <w:rPr>
          <w:rFonts w:ascii="仿宋_GB2312" w:eastAsia="仿宋_GB2312" w:hint="eastAsia"/>
          <w:sz w:val="32"/>
          <w:szCs w:val="32"/>
        </w:rPr>
        <w:t>7.</w:t>
      </w:r>
      <w:proofErr w:type="gramStart"/>
      <w:r w:rsidRPr="004212E9">
        <w:rPr>
          <w:rFonts w:ascii="仿宋_GB2312" w:eastAsia="仿宋_GB2312" w:hint="eastAsia"/>
          <w:sz w:val="32"/>
          <w:szCs w:val="32"/>
        </w:rPr>
        <w:t>担保风控措施</w:t>
      </w:r>
      <w:proofErr w:type="gramEnd"/>
      <w:r w:rsidRPr="004212E9">
        <w:rPr>
          <w:rFonts w:ascii="仿宋_GB2312" w:eastAsia="仿宋_GB2312" w:hint="eastAsia"/>
          <w:sz w:val="32"/>
          <w:szCs w:val="32"/>
        </w:rPr>
        <w:t>：</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ind w:firstLineChars="200" w:firstLine="640"/>
        <w:rPr>
          <w:rFonts w:ascii="仿宋_GB2312" w:eastAsia="仿宋_GB2312"/>
          <w:sz w:val="32"/>
          <w:szCs w:val="32"/>
        </w:rPr>
      </w:pPr>
      <w:r w:rsidRPr="004212E9">
        <w:rPr>
          <w:rFonts w:ascii="仿宋_GB2312" w:eastAsia="仿宋_GB2312" w:hint="eastAsia"/>
          <w:sz w:val="32"/>
          <w:szCs w:val="32"/>
        </w:rPr>
        <w:t>8.其他：</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w:t>
      </w:r>
    </w:p>
    <w:p w:rsidR="00B06C7C" w:rsidRPr="004212E9" w:rsidRDefault="00B06C7C" w:rsidP="00B06C7C">
      <w:pPr>
        <w:spacing w:line="560" w:lineRule="exact"/>
        <w:rPr>
          <w:rFonts w:ascii="仿宋_GB2312" w:eastAsia="仿宋_GB2312"/>
          <w:sz w:val="32"/>
          <w:szCs w:val="32"/>
        </w:rPr>
      </w:pPr>
    </w:p>
    <w:p w:rsidR="00B06C7C" w:rsidRPr="004212E9" w:rsidRDefault="00B06C7C" w:rsidP="00B06C7C">
      <w:pPr>
        <w:spacing w:line="560" w:lineRule="exact"/>
        <w:rPr>
          <w:rFonts w:ascii="仿宋_GB2312" w:eastAsia="仿宋_GB2312"/>
          <w:sz w:val="32"/>
          <w:szCs w:val="32"/>
        </w:rPr>
      </w:pPr>
      <w:r w:rsidRPr="004212E9">
        <w:rPr>
          <w:rFonts w:ascii="仿宋_GB2312" w:eastAsia="仿宋_GB2312" w:hint="eastAsia"/>
          <w:sz w:val="32"/>
          <w:szCs w:val="32"/>
        </w:rPr>
        <w:t xml:space="preserve">                            贷款人（公章）：</w:t>
      </w:r>
    </w:p>
    <w:p w:rsidR="00B06C7C" w:rsidRPr="004212E9" w:rsidRDefault="00B06C7C" w:rsidP="00B06C7C">
      <w:pPr>
        <w:spacing w:line="560" w:lineRule="exact"/>
        <w:rPr>
          <w:rFonts w:ascii="仿宋_GB2312" w:eastAsia="仿宋_GB2312"/>
          <w:sz w:val="32"/>
          <w:szCs w:val="32"/>
        </w:rPr>
      </w:pPr>
      <w:r w:rsidRPr="004212E9">
        <w:rPr>
          <w:rFonts w:ascii="仿宋_GB2312" w:eastAsia="仿宋_GB2312" w:hint="eastAsia"/>
          <w:sz w:val="32"/>
          <w:szCs w:val="32"/>
        </w:rPr>
        <w:t xml:space="preserve">                          </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年</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月</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日</w:t>
      </w:r>
    </w:p>
    <w:p w:rsidR="00B06C7C" w:rsidRDefault="00B06C7C" w:rsidP="00B06C7C">
      <w:pPr>
        <w:widowControl/>
        <w:jc w:val="left"/>
        <w:rPr>
          <w:rFonts w:ascii="仿宋_GB2312" w:eastAsia="仿宋_GB2312"/>
          <w:sz w:val="32"/>
          <w:szCs w:val="32"/>
        </w:rPr>
      </w:pPr>
      <w:r>
        <w:rPr>
          <w:rFonts w:ascii="仿宋_GB2312" w:eastAsia="仿宋_GB2312"/>
          <w:sz w:val="32"/>
          <w:szCs w:val="32"/>
        </w:rPr>
        <w:br w:type="page"/>
      </w:r>
    </w:p>
    <w:p w:rsidR="00B06C7C" w:rsidRPr="00B24B5C" w:rsidRDefault="00B06C7C" w:rsidP="00B24B5C">
      <w:pPr>
        <w:jc w:val="left"/>
        <w:rPr>
          <w:rFonts w:ascii="黑体" w:eastAsia="黑体" w:hAnsi="黑体"/>
          <w:sz w:val="32"/>
          <w:szCs w:val="32"/>
        </w:rPr>
      </w:pPr>
      <w:r w:rsidRPr="00B24B5C">
        <w:rPr>
          <w:rFonts w:ascii="黑体" w:eastAsia="黑体" w:hAnsi="黑体" w:hint="eastAsia"/>
          <w:sz w:val="32"/>
          <w:szCs w:val="32"/>
        </w:rPr>
        <w:t>附件</w:t>
      </w:r>
      <w:r w:rsidRPr="00B24B5C">
        <w:rPr>
          <w:rFonts w:ascii="黑体" w:eastAsia="黑体" w:hAnsi="黑体"/>
          <w:sz w:val="32"/>
          <w:szCs w:val="32"/>
        </w:rPr>
        <w:t>7</w:t>
      </w:r>
    </w:p>
    <w:p w:rsidR="00B06C7C" w:rsidRPr="00BC0705" w:rsidRDefault="00B06C7C" w:rsidP="00B24B5C">
      <w:pPr>
        <w:jc w:val="left"/>
        <w:rPr>
          <w:rFonts w:ascii="黑体" w:eastAsia="黑体" w:hAnsi="黑体"/>
          <w:sz w:val="32"/>
          <w:szCs w:val="32"/>
        </w:rPr>
      </w:pPr>
      <w:r w:rsidRPr="00BC0705">
        <w:rPr>
          <w:rFonts w:ascii="黑体" w:eastAsia="黑体" w:hAnsi="黑体" w:hint="eastAsia"/>
          <w:sz w:val="32"/>
          <w:szCs w:val="32"/>
        </w:rPr>
        <w:t>文本7-第30条</w:t>
      </w:r>
    </w:p>
    <w:p w:rsidR="00B06C7C" w:rsidRDefault="00B06C7C" w:rsidP="00B06C7C">
      <w:pPr>
        <w:adjustRightInd w:val="0"/>
        <w:snapToGrid w:val="0"/>
        <w:spacing w:line="600" w:lineRule="exact"/>
        <w:jc w:val="center"/>
        <w:rPr>
          <w:rFonts w:ascii="仿宋_GB2312" w:eastAsia="仿宋_GB2312"/>
          <w:sz w:val="32"/>
          <w:szCs w:val="32"/>
          <w:u w:val="single"/>
        </w:rPr>
      </w:pPr>
      <w:r>
        <w:rPr>
          <w:rFonts w:ascii="仿宋_GB2312" w:eastAsia="仿宋_GB2312" w:hint="eastAsia"/>
          <w:sz w:val="32"/>
          <w:szCs w:val="32"/>
        </w:rPr>
        <w:t xml:space="preserve">                       </w:t>
      </w:r>
      <w:r w:rsidRPr="00114062">
        <w:rPr>
          <w:rFonts w:ascii="仿宋_GB2312" w:eastAsia="仿宋_GB2312" w:hint="eastAsia"/>
          <w:sz w:val="32"/>
          <w:szCs w:val="32"/>
        </w:rPr>
        <w:t>编号：</w:t>
      </w:r>
      <w:r w:rsidRPr="0011406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14062">
        <w:rPr>
          <w:rFonts w:ascii="仿宋_GB2312" w:eastAsia="仿宋_GB2312" w:hint="eastAsia"/>
          <w:sz w:val="32"/>
          <w:szCs w:val="32"/>
          <w:u w:val="single"/>
        </w:rPr>
        <w:t xml:space="preserve">       </w:t>
      </w:r>
    </w:p>
    <w:p w:rsidR="00B06C7C" w:rsidRDefault="00B06C7C" w:rsidP="00B06C7C">
      <w:pPr>
        <w:adjustRightInd w:val="0"/>
        <w:snapToGrid w:val="0"/>
        <w:spacing w:line="600" w:lineRule="exact"/>
        <w:jc w:val="center"/>
        <w:rPr>
          <w:rFonts w:eastAsia="华文中宋"/>
          <w:b/>
          <w:sz w:val="38"/>
        </w:rPr>
      </w:pPr>
    </w:p>
    <w:p w:rsidR="00B06C7C" w:rsidRPr="004212E9" w:rsidRDefault="00B06C7C" w:rsidP="00B06C7C">
      <w:pPr>
        <w:adjustRightInd w:val="0"/>
        <w:snapToGrid w:val="0"/>
        <w:spacing w:line="600" w:lineRule="exact"/>
        <w:jc w:val="center"/>
        <w:rPr>
          <w:rFonts w:ascii="黑体" w:eastAsia="黑体" w:hAnsi="黑体"/>
          <w:sz w:val="36"/>
          <w:szCs w:val="36"/>
        </w:rPr>
      </w:pPr>
      <w:r w:rsidRPr="004212E9">
        <w:rPr>
          <w:rFonts w:ascii="黑体" w:eastAsia="黑体" w:hAnsi="黑体" w:hint="eastAsia"/>
          <w:sz w:val="36"/>
          <w:szCs w:val="36"/>
        </w:rPr>
        <w:t>关于</w:t>
      </w:r>
      <w:r w:rsidRPr="004212E9">
        <w:rPr>
          <w:rFonts w:ascii="黑体" w:eastAsia="黑体" w:hAnsi="黑体" w:hint="eastAsia"/>
          <w:spacing w:val="-2"/>
          <w:sz w:val="36"/>
          <w:szCs w:val="36"/>
          <w:u w:val="single"/>
        </w:rPr>
        <w:t xml:space="preserve">            </w:t>
      </w:r>
      <w:r w:rsidRPr="004212E9">
        <w:rPr>
          <w:rFonts w:ascii="黑体" w:eastAsia="黑体" w:hAnsi="黑体" w:hint="eastAsia"/>
          <w:bCs/>
          <w:spacing w:val="-2"/>
          <w:sz w:val="36"/>
          <w:szCs w:val="36"/>
          <w:u w:val="single"/>
        </w:rPr>
        <w:t xml:space="preserve">            </w:t>
      </w:r>
      <w:r w:rsidRPr="004212E9">
        <w:rPr>
          <w:rFonts w:ascii="黑体" w:eastAsia="黑体" w:hAnsi="黑体" w:hint="eastAsia"/>
          <w:sz w:val="36"/>
          <w:szCs w:val="36"/>
        </w:rPr>
        <w:t>（借款人全称）</w:t>
      </w:r>
    </w:p>
    <w:p w:rsidR="00B06C7C" w:rsidRPr="004212E9" w:rsidRDefault="00B06C7C" w:rsidP="00B06C7C">
      <w:pPr>
        <w:adjustRightInd w:val="0"/>
        <w:snapToGrid w:val="0"/>
        <w:spacing w:line="600" w:lineRule="exact"/>
        <w:jc w:val="center"/>
        <w:rPr>
          <w:rFonts w:ascii="黑体" w:eastAsia="黑体" w:hAnsi="黑体"/>
          <w:sz w:val="36"/>
          <w:szCs w:val="36"/>
        </w:rPr>
      </w:pPr>
      <w:r w:rsidRPr="004212E9">
        <w:rPr>
          <w:rFonts w:ascii="黑体" w:eastAsia="黑体" w:hAnsi="黑体" w:hint="eastAsia"/>
          <w:sz w:val="36"/>
          <w:szCs w:val="36"/>
        </w:rPr>
        <w:t>粮食收购贷款到期无法足额归还的通知</w:t>
      </w:r>
      <w:r>
        <w:rPr>
          <w:rFonts w:ascii="黑体" w:eastAsia="黑体" w:hAnsi="黑体" w:hint="eastAsia"/>
          <w:sz w:val="36"/>
          <w:szCs w:val="36"/>
        </w:rPr>
        <w:t>（样式）</w:t>
      </w:r>
    </w:p>
    <w:p w:rsidR="00B06C7C" w:rsidRPr="00114062" w:rsidRDefault="00B06C7C" w:rsidP="00B06C7C">
      <w:pPr>
        <w:adjustRightInd w:val="0"/>
        <w:snapToGrid w:val="0"/>
        <w:spacing w:line="600" w:lineRule="exact"/>
        <w:jc w:val="center"/>
        <w:rPr>
          <w:rFonts w:ascii="仿宋_GB2312" w:eastAsia="仿宋_GB2312"/>
          <w:sz w:val="32"/>
          <w:szCs w:val="32"/>
        </w:rPr>
      </w:pPr>
      <w:r>
        <w:rPr>
          <w:rFonts w:eastAsia="仿宋_GB2312" w:hint="eastAsia"/>
          <w:sz w:val="28"/>
        </w:rPr>
        <w:t xml:space="preserve">           </w:t>
      </w:r>
    </w:p>
    <w:p w:rsidR="00B06C7C" w:rsidRPr="004212E9" w:rsidRDefault="00B06C7C" w:rsidP="00B06C7C">
      <w:pPr>
        <w:tabs>
          <w:tab w:val="left" w:pos="6781"/>
        </w:tabs>
        <w:adjustRightInd w:val="0"/>
        <w:snapToGrid w:val="0"/>
        <w:spacing w:line="640" w:lineRule="exact"/>
        <w:rPr>
          <w:rFonts w:ascii="仿宋_GB2312" w:eastAsia="仿宋_GB2312"/>
          <w:sz w:val="32"/>
          <w:szCs w:val="32"/>
        </w:rPr>
      </w:pP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 xml:space="preserve">（同级粮食行政管理部门/基金管理人全称）：   </w:t>
      </w:r>
    </w:p>
    <w:p w:rsidR="00B06C7C" w:rsidRDefault="00B06C7C" w:rsidP="00B06C7C">
      <w:pPr>
        <w:adjustRightInd w:val="0"/>
        <w:snapToGrid w:val="0"/>
        <w:spacing w:line="640" w:lineRule="exact"/>
        <w:ind w:firstLine="734"/>
        <w:rPr>
          <w:rFonts w:ascii="仿宋_GB2312" w:eastAsia="仿宋_GB2312"/>
          <w:spacing w:val="-2"/>
          <w:sz w:val="32"/>
          <w:szCs w:val="32"/>
        </w:rPr>
      </w:pPr>
      <w:r w:rsidRPr="004212E9">
        <w:rPr>
          <w:rFonts w:ascii="仿宋_GB2312" w:eastAsia="仿宋_GB2312" w:hint="eastAsia"/>
          <w:spacing w:val="-2"/>
          <w:sz w:val="32"/>
          <w:szCs w:val="32"/>
          <w:u w:val="single"/>
        </w:rPr>
        <w:t xml:space="preserve">             </w:t>
      </w:r>
      <w:r>
        <w:rPr>
          <w:rFonts w:eastAsia="仿宋_GB2312"/>
          <w:spacing w:val="-2"/>
          <w:sz w:val="32"/>
          <w:szCs w:val="32"/>
          <w:u w:val="single"/>
        </w:rPr>
        <w:t xml:space="preserve"> </w:t>
      </w:r>
      <w:r w:rsidRPr="004212E9">
        <w:rPr>
          <w:rFonts w:ascii="仿宋_GB2312" w:eastAsia="仿宋_GB2312" w:hint="eastAsia"/>
          <w:spacing w:val="-2"/>
          <w:sz w:val="32"/>
          <w:szCs w:val="32"/>
          <w:u w:val="single"/>
        </w:rPr>
        <w:t xml:space="preserve">      </w:t>
      </w:r>
      <w:r w:rsidRPr="004212E9">
        <w:rPr>
          <w:rFonts w:ascii="仿宋_GB2312" w:eastAsia="仿宋_GB2312" w:hint="eastAsia"/>
          <w:sz w:val="32"/>
          <w:szCs w:val="32"/>
        </w:rPr>
        <w:t xml:space="preserve">（借款人全称） </w:t>
      </w:r>
      <w:r w:rsidRPr="004212E9">
        <w:rPr>
          <w:rFonts w:ascii="仿宋_GB2312" w:eastAsia="仿宋_GB2312" w:hint="eastAsia"/>
          <w:spacing w:val="-4"/>
          <w:sz w:val="32"/>
          <w:szCs w:val="32"/>
        </w:rPr>
        <w:t>通过</w:t>
      </w:r>
      <w:r>
        <w:rPr>
          <w:rFonts w:ascii="仿宋_GB2312" w:eastAsia="仿宋_GB2312" w:hint="eastAsia"/>
          <w:spacing w:val="-4"/>
          <w:sz w:val="32"/>
          <w:szCs w:val="32"/>
        </w:rPr>
        <w:t>山东省</w:t>
      </w:r>
      <w:r w:rsidRPr="004212E9">
        <w:rPr>
          <w:rFonts w:ascii="仿宋_GB2312" w:eastAsia="仿宋_GB2312" w:hint="eastAsia"/>
          <w:spacing w:val="-4"/>
          <w:sz w:val="32"/>
          <w:szCs w:val="32"/>
        </w:rPr>
        <w:t>粮食收购贷款信用保证基金</w:t>
      </w:r>
      <w:r w:rsidRPr="004212E9">
        <w:rPr>
          <w:rFonts w:ascii="仿宋_GB2312" w:eastAsia="仿宋_GB2312" w:hint="eastAsia"/>
          <w:sz w:val="32"/>
          <w:szCs w:val="32"/>
        </w:rPr>
        <w:t>与</w:t>
      </w:r>
      <w:r w:rsidRPr="004212E9">
        <w:rPr>
          <w:rFonts w:ascii="仿宋_GB2312" w:eastAsia="仿宋_GB2312" w:hint="eastAsia"/>
          <w:spacing w:val="-4"/>
          <w:sz w:val="32"/>
          <w:szCs w:val="32"/>
        </w:rPr>
        <w:t>我行签订的《</w:t>
      </w:r>
      <w:r w:rsidRPr="004212E9">
        <w:rPr>
          <w:rFonts w:ascii="仿宋_GB2312" w:eastAsia="仿宋_GB2312" w:hint="eastAsia"/>
          <w:spacing w:val="-4"/>
          <w:sz w:val="32"/>
          <w:szCs w:val="32"/>
          <w:u w:val="single"/>
        </w:rPr>
        <w:t xml:space="preserve">                   </w:t>
      </w:r>
      <w:r w:rsidRPr="004212E9">
        <w:rPr>
          <w:rFonts w:ascii="仿宋_GB2312" w:eastAsia="仿宋_GB2312" w:hint="eastAsia"/>
          <w:spacing w:val="-4"/>
          <w:sz w:val="32"/>
          <w:szCs w:val="32"/>
        </w:rPr>
        <w:t>借款合同》（编号</w:t>
      </w:r>
      <w:r w:rsidRPr="004212E9">
        <w:rPr>
          <w:rFonts w:ascii="仿宋_GB2312" w:eastAsia="仿宋_GB2312" w:hint="eastAsia"/>
          <w:spacing w:val="-4"/>
          <w:sz w:val="32"/>
          <w:szCs w:val="32"/>
          <w:u w:val="single"/>
        </w:rPr>
        <w:t xml:space="preserve">            ）</w:t>
      </w:r>
      <w:r w:rsidRPr="004212E9">
        <w:rPr>
          <w:rFonts w:ascii="仿宋_GB2312" w:eastAsia="仿宋_GB2312" w:hint="eastAsia"/>
          <w:spacing w:val="-4"/>
          <w:sz w:val="32"/>
          <w:szCs w:val="32"/>
        </w:rPr>
        <w:t>，贷款本金为人民币</w:t>
      </w:r>
      <w:r w:rsidRPr="004212E9">
        <w:rPr>
          <w:rFonts w:ascii="仿宋_GB2312" w:eastAsia="仿宋_GB2312" w:hint="eastAsia"/>
          <w:spacing w:val="-4"/>
          <w:sz w:val="32"/>
          <w:szCs w:val="32"/>
          <w:u w:val="single"/>
        </w:rPr>
        <w:t xml:space="preserve">           </w:t>
      </w:r>
      <w:r w:rsidRPr="004212E9">
        <w:rPr>
          <w:rFonts w:ascii="仿宋_GB2312" w:eastAsia="仿宋_GB2312" w:hint="eastAsia"/>
          <w:spacing w:val="-4"/>
          <w:sz w:val="32"/>
          <w:szCs w:val="32"/>
        </w:rPr>
        <w:t>元（大写）</w:t>
      </w:r>
      <w:r w:rsidRPr="004212E9">
        <w:rPr>
          <w:rFonts w:ascii="仿宋_GB2312" w:eastAsia="仿宋_GB2312" w:hint="eastAsia"/>
          <w:spacing w:val="-4"/>
          <w:sz w:val="32"/>
          <w:szCs w:val="32"/>
          <w:u w:val="single"/>
        </w:rPr>
        <w:t xml:space="preserve">                   </w:t>
      </w:r>
      <w:r w:rsidRPr="004212E9">
        <w:rPr>
          <w:rFonts w:ascii="仿宋_GB2312" w:eastAsia="仿宋_GB2312" w:hint="eastAsia"/>
          <w:spacing w:val="-4"/>
          <w:sz w:val="32"/>
          <w:szCs w:val="32"/>
        </w:rPr>
        <w:t xml:space="preserve"> </w:t>
      </w:r>
      <w:r w:rsidRPr="004212E9">
        <w:rPr>
          <w:rFonts w:ascii="仿宋_GB2312" w:eastAsia="仿宋_GB2312" w:hint="eastAsia"/>
          <w:spacing w:val="-2"/>
          <w:sz w:val="32"/>
          <w:szCs w:val="32"/>
        </w:rPr>
        <w:t>。该笔债</w:t>
      </w:r>
      <w:proofErr w:type="gramStart"/>
      <w:r w:rsidRPr="004212E9">
        <w:rPr>
          <w:rFonts w:ascii="仿宋_GB2312" w:eastAsia="仿宋_GB2312" w:hint="eastAsia"/>
          <w:spacing w:val="-2"/>
          <w:sz w:val="32"/>
          <w:szCs w:val="32"/>
        </w:rPr>
        <w:t>务</w:t>
      </w:r>
      <w:proofErr w:type="gramEnd"/>
      <w:r w:rsidRPr="004212E9">
        <w:rPr>
          <w:rFonts w:ascii="仿宋_GB2312" w:eastAsia="仿宋_GB2312" w:hint="eastAsia"/>
          <w:spacing w:val="-2"/>
          <w:sz w:val="32"/>
          <w:szCs w:val="32"/>
        </w:rPr>
        <w:t>已于</w:t>
      </w:r>
      <w:r w:rsidRPr="004212E9">
        <w:rPr>
          <w:rFonts w:ascii="仿宋_GB2312" w:eastAsia="仿宋_GB2312" w:hint="eastAsia"/>
          <w:spacing w:val="-2"/>
          <w:sz w:val="32"/>
          <w:szCs w:val="32"/>
          <w:u w:val="single"/>
        </w:rPr>
        <w:t xml:space="preserve">     </w:t>
      </w:r>
      <w:r w:rsidRPr="004212E9">
        <w:rPr>
          <w:rFonts w:ascii="仿宋_GB2312" w:eastAsia="仿宋_GB2312" w:hint="eastAsia"/>
          <w:spacing w:val="-2"/>
          <w:sz w:val="32"/>
          <w:szCs w:val="32"/>
        </w:rPr>
        <w:t>年</w:t>
      </w:r>
      <w:r w:rsidRPr="004212E9">
        <w:rPr>
          <w:rFonts w:ascii="仿宋_GB2312" w:eastAsia="仿宋_GB2312" w:hint="eastAsia"/>
          <w:spacing w:val="-2"/>
          <w:sz w:val="32"/>
          <w:szCs w:val="32"/>
          <w:u w:val="single"/>
        </w:rPr>
        <w:t xml:space="preserve">   </w:t>
      </w:r>
      <w:r w:rsidRPr="004212E9">
        <w:rPr>
          <w:rFonts w:ascii="仿宋_GB2312" w:eastAsia="仿宋_GB2312" w:hint="eastAsia"/>
          <w:spacing w:val="-2"/>
          <w:sz w:val="32"/>
          <w:szCs w:val="32"/>
        </w:rPr>
        <w:t>月</w:t>
      </w:r>
      <w:r w:rsidRPr="004212E9">
        <w:rPr>
          <w:rFonts w:ascii="仿宋_GB2312" w:eastAsia="仿宋_GB2312" w:hint="eastAsia"/>
          <w:spacing w:val="-2"/>
          <w:sz w:val="32"/>
          <w:szCs w:val="32"/>
          <w:u w:val="single"/>
        </w:rPr>
        <w:t xml:space="preserve">   </w:t>
      </w:r>
      <w:r w:rsidRPr="004212E9">
        <w:rPr>
          <w:rFonts w:ascii="仿宋_GB2312" w:eastAsia="仿宋_GB2312" w:hint="eastAsia"/>
          <w:spacing w:val="-2"/>
          <w:sz w:val="32"/>
          <w:szCs w:val="32"/>
        </w:rPr>
        <w:t>日到期</w:t>
      </w:r>
      <w:r>
        <w:rPr>
          <w:rFonts w:ascii="仿宋_GB2312" w:eastAsia="仿宋_GB2312" w:hint="eastAsia"/>
          <w:spacing w:val="-2"/>
          <w:sz w:val="32"/>
          <w:szCs w:val="32"/>
        </w:rPr>
        <w:t>。</w:t>
      </w:r>
    </w:p>
    <w:p w:rsidR="00B06C7C" w:rsidRPr="004212E9" w:rsidRDefault="00B06C7C" w:rsidP="00B06C7C">
      <w:pPr>
        <w:adjustRightInd w:val="0"/>
        <w:snapToGrid w:val="0"/>
        <w:spacing w:line="640" w:lineRule="exact"/>
        <w:ind w:firstLine="734"/>
        <w:rPr>
          <w:rFonts w:ascii="仿宋_GB2312" w:eastAsia="仿宋_GB2312"/>
          <w:sz w:val="32"/>
          <w:szCs w:val="32"/>
        </w:rPr>
      </w:pPr>
      <w:r w:rsidRPr="004212E9">
        <w:rPr>
          <w:rFonts w:ascii="仿宋_GB2312" w:eastAsia="仿宋_GB2312" w:hint="eastAsia"/>
          <w:spacing w:val="-2"/>
          <w:sz w:val="32"/>
          <w:szCs w:val="32"/>
        </w:rPr>
        <w:t>经</w:t>
      </w:r>
      <w:r w:rsidRPr="004212E9">
        <w:rPr>
          <w:rFonts w:ascii="仿宋_GB2312" w:eastAsia="仿宋_GB2312" w:hint="eastAsia"/>
          <w:spacing w:val="-5"/>
          <w:sz w:val="32"/>
          <w:szCs w:val="32"/>
        </w:rPr>
        <w:t>我行催收，截至</w:t>
      </w:r>
      <w:r w:rsidRPr="004212E9">
        <w:rPr>
          <w:rFonts w:ascii="仿宋_GB2312" w:eastAsia="仿宋_GB2312" w:hint="eastAsia"/>
          <w:spacing w:val="-5"/>
          <w:sz w:val="32"/>
          <w:szCs w:val="32"/>
          <w:u w:val="single"/>
        </w:rPr>
        <w:t xml:space="preserve">     </w:t>
      </w:r>
      <w:r w:rsidRPr="004212E9">
        <w:rPr>
          <w:rFonts w:ascii="仿宋_GB2312" w:eastAsia="仿宋_GB2312" w:hint="eastAsia"/>
          <w:spacing w:val="-5"/>
          <w:sz w:val="32"/>
          <w:szCs w:val="32"/>
        </w:rPr>
        <w:t>年</w:t>
      </w:r>
      <w:r w:rsidRPr="004212E9">
        <w:rPr>
          <w:rFonts w:ascii="仿宋_GB2312" w:eastAsia="仿宋_GB2312" w:hint="eastAsia"/>
          <w:spacing w:val="-5"/>
          <w:sz w:val="32"/>
          <w:szCs w:val="32"/>
          <w:u w:val="single"/>
        </w:rPr>
        <w:t xml:space="preserve">   </w:t>
      </w:r>
      <w:r w:rsidRPr="004212E9">
        <w:rPr>
          <w:rFonts w:ascii="仿宋_GB2312" w:eastAsia="仿宋_GB2312" w:hint="eastAsia"/>
          <w:spacing w:val="-5"/>
          <w:sz w:val="32"/>
          <w:szCs w:val="32"/>
        </w:rPr>
        <w:t>月</w:t>
      </w:r>
      <w:r w:rsidRPr="004212E9">
        <w:rPr>
          <w:rFonts w:ascii="仿宋_GB2312" w:eastAsia="仿宋_GB2312" w:hint="eastAsia"/>
          <w:spacing w:val="-5"/>
          <w:sz w:val="32"/>
          <w:szCs w:val="32"/>
          <w:u w:val="single"/>
        </w:rPr>
        <w:t xml:space="preserve">   </w:t>
      </w:r>
      <w:r w:rsidRPr="004212E9">
        <w:rPr>
          <w:rFonts w:ascii="仿宋_GB2312" w:eastAsia="仿宋_GB2312" w:hint="eastAsia"/>
          <w:spacing w:val="-5"/>
          <w:sz w:val="32"/>
          <w:szCs w:val="32"/>
        </w:rPr>
        <w:t>日，尚有本金</w:t>
      </w:r>
      <w:r w:rsidRPr="004212E9">
        <w:rPr>
          <w:rFonts w:ascii="仿宋_GB2312" w:eastAsia="仿宋_GB2312" w:hint="eastAsia"/>
          <w:spacing w:val="-5"/>
          <w:sz w:val="32"/>
          <w:szCs w:val="32"/>
          <w:u w:val="single"/>
        </w:rPr>
        <w:t xml:space="preserve">        </w:t>
      </w:r>
      <w:r w:rsidRPr="004212E9">
        <w:rPr>
          <w:rFonts w:ascii="仿宋_GB2312" w:eastAsia="仿宋_GB2312" w:hint="eastAsia"/>
          <w:spacing w:val="-5"/>
          <w:sz w:val="32"/>
          <w:szCs w:val="32"/>
        </w:rPr>
        <w:t>元（大写）</w:t>
      </w:r>
      <w:r w:rsidRPr="004212E9">
        <w:rPr>
          <w:rFonts w:ascii="仿宋_GB2312" w:eastAsia="仿宋_GB2312" w:hint="eastAsia"/>
          <w:spacing w:val="-5"/>
          <w:sz w:val="32"/>
          <w:szCs w:val="32"/>
          <w:u w:val="single"/>
        </w:rPr>
        <w:t xml:space="preserve">                </w:t>
      </w:r>
      <w:r w:rsidRPr="004212E9">
        <w:rPr>
          <w:rFonts w:ascii="仿宋_GB2312" w:eastAsia="仿宋_GB2312" w:hint="eastAsia"/>
          <w:sz w:val="32"/>
          <w:szCs w:val="32"/>
        </w:rPr>
        <w:t>，利息</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元（大写）</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未归还，特此通知。</w:t>
      </w:r>
    </w:p>
    <w:p w:rsidR="00B06C7C" w:rsidRDefault="00B06C7C" w:rsidP="00B06C7C">
      <w:pPr>
        <w:pStyle w:val="3"/>
        <w:adjustRightInd w:val="0"/>
        <w:snapToGrid w:val="0"/>
        <w:spacing w:after="0" w:line="640" w:lineRule="exact"/>
        <w:ind w:firstLine="630"/>
        <w:rPr>
          <w:rFonts w:ascii="仿宋_GB2312" w:eastAsia="仿宋_GB2312"/>
          <w:sz w:val="32"/>
          <w:szCs w:val="32"/>
        </w:rPr>
      </w:pPr>
    </w:p>
    <w:p w:rsidR="00B06C7C" w:rsidRPr="004212E9" w:rsidRDefault="00B06C7C" w:rsidP="00B06C7C">
      <w:pPr>
        <w:pStyle w:val="3"/>
        <w:adjustRightInd w:val="0"/>
        <w:snapToGrid w:val="0"/>
        <w:spacing w:after="0" w:line="640" w:lineRule="exact"/>
        <w:ind w:firstLine="630"/>
        <w:rPr>
          <w:rFonts w:ascii="仿宋_GB2312" w:eastAsia="仿宋_GB2312"/>
          <w:sz w:val="32"/>
          <w:szCs w:val="32"/>
        </w:rPr>
      </w:pPr>
    </w:p>
    <w:p w:rsidR="00B06C7C" w:rsidRPr="004212E9" w:rsidRDefault="00B06C7C" w:rsidP="00B06C7C">
      <w:pPr>
        <w:adjustRightInd w:val="0"/>
        <w:snapToGrid w:val="0"/>
        <w:spacing w:line="640" w:lineRule="exact"/>
        <w:ind w:firstLineChars="700" w:firstLine="2212"/>
        <w:rPr>
          <w:rFonts w:ascii="仿宋_GB2312" w:eastAsia="仿宋_GB2312"/>
          <w:sz w:val="32"/>
          <w:szCs w:val="32"/>
        </w:rPr>
      </w:pPr>
      <w:r>
        <w:rPr>
          <w:rFonts w:ascii="仿宋_GB2312" w:eastAsia="仿宋_GB2312"/>
          <w:spacing w:val="-2"/>
          <w:sz w:val="32"/>
          <w:szCs w:val="32"/>
          <w:u w:val="single"/>
        </w:rPr>
        <w:t xml:space="preserve">          </w:t>
      </w:r>
      <w:r w:rsidRPr="004212E9">
        <w:rPr>
          <w:rFonts w:ascii="仿宋_GB2312" w:eastAsia="仿宋_GB2312" w:hint="eastAsia"/>
          <w:spacing w:val="-2"/>
          <w:sz w:val="32"/>
          <w:szCs w:val="32"/>
          <w:u w:val="single"/>
        </w:rPr>
        <w:t xml:space="preserve">        </w:t>
      </w:r>
      <w:r w:rsidRPr="004212E9">
        <w:rPr>
          <w:rFonts w:ascii="仿宋_GB2312" w:eastAsia="仿宋_GB2312" w:hint="eastAsia"/>
          <w:sz w:val="32"/>
          <w:szCs w:val="32"/>
        </w:rPr>
        <w:t>（</w:t>
      </w:r>
      <w:r>
        <w:rPr>
          <w:rFonts w:ascii="仿宋_GB2312" w:eastAsia="仿宋_GB2312" w:hint="eastAsia"/>
          <w:sz w:val="32"/>
          <w:szCs w:val="32"/>
        </w:rPr>
        <w:t>贷款合作银行</w:t>
      </w:r>
      <w:r w:rsidRPr="004212E9">
        <w:rPr>
          <w:rFonts w:ascii="仿宋_GB2312" w:eastAsia="仿宋_GB2312" w:hint="eastAsia"/>
          <w:sz w:val="32"/>
          <w:szCs w:val="32"/>
        </w:rPr>
        <w:t xml:space="preserve">公章）： </w:t>
      </w:r>
    </w:p>
    <w:p w:rsidR="00B06C7C" w:rsidRPr="004212E9" w:rsidRDefault="00B06C7C" w:rsidP="00B06C7C">
      <w:pPr>
        <w:pStyle w:val="3"/>
        <w:adjustRightInd w:val="0"/>
        <w:snapToGrid w:val="0"/>
        <w:spacing w:after="0" w:line="640" w:lineRule="exact"/>
        <w:ind w:firstLineChars="1250" w:firstLine="4000"/>
        <w:rPr>
          <w:rFonts w:ascii="仿宋_GB2312" w:eastAsia="仿宋_GB2312"/>
          <w:sz w:val="32"/>
          <w:szCs w:val="32"/>
        </w:rPr>
      </w:pP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年</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月</w:t>
      </w:r>
      <w:r w:rsidRPr="004212E9">
        <w:rPr>
          <w:rFonts w:ascii="仿宋_GB2312" w:eastAsia="仿宋_GB2312" w:hint="eastAsia"/>
          <w:sz w:val="32"/>
          <w:szCs w:val="32"/>
          <w:u w:val="single"/>
        </w:rPr>
        <w:t xml:space="preserve">   </w:t>
      </w:r>
      <w:r w:rsidRPr="004212E9">
        <w:rPr>
          <w:rFonts w:ascii="仿宋_GB2312" w:eastAsia="仿宋_GB2312" w:hint="eastAsia"/>
          <w:sz w:val="32"/>
          <w:szCs w:val="32"/>
        </w:rPr>
        <w:t>日</w:t>
      </w:r>
    </w:p>
    <w:p w:rsidR="00B06C7C" w:rsidRDefault="00B06C7C" w:rsidP="00B06C7C">
      <w:pPr>
        <w:widowControl/>
        <w:jc w:val="left"/>
        <w:rPr>
          <w:rFonts w:ascii="仿宋_GB2312" w:eastAsia="仿宋_GB2312"/>
          <w:sz w:val="32"/>
          <w:szCs w:val="32"/>
        </w:rPr>
      </w:pPr>
      <w:r>
        <w:rPr>
          <w:rFonts w:ascii="仿宋_GB2312" w:eastAsia="仿宋_GB2312"/>
          <w:sz w:val="32"/>
          <w:szCs w:val="32"/>
        </w:rPr>
        <w:br w:type="page"/>
      </w: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附件8</w:t>
      </w:r>
    </w:p>
    <w:p w:rsidR="00B06C7C" w:rsidRPr="00411F37" w:rsidRDefault="00B06C7C" w:rsidP="00B24B5C">
      <w:pPr>
        <w:jc w:val="left"/>
        <w:rPr>
          <w:rFonts w:ascii="黑体" w:eastAsia="黑体" w:hAnsi="黑体"/>
          <w:sz w:val="32"/>
          <w:szCs w:val="32"/>
        </w:rPr>
      </w:pPr>
      <w:r w:rsidRPr="00411F37">
        <w:rPr>
          <w:rFonts w:ascii="黑体" w:eastAsia="黑体" w:hAnsi="黑体" w:hint="eastAsia"/>
          <w:sz w:val="32"/>
          <w:szCs w:val="32"/>
        </w:rPr>
        <w:t>文本</w:t>
      </w:r>
      <w:r w:rsidRPr="00411F37">
        <w:rPr>
          <w:rFonts w:ascii="黑体" w:eastAsia="黑体" w:hAnsi="黑体"/>
          <w:sz w:val="32"/>
          <w:szCs w:val="32"/>
        </w:rPr>
        <w:t>4-</w:t>
      </w:r>
      <w:r w:rsidRPr="00411F37">
        <w:rPr>
          <w:rFonts w:ascii="黑体" w:eastAsia="黑体" w:hAnsi="黑体" w:hint="eastAsia"/>
          <w:sz w:val="32"/>
          <w:szCs w:val="32"/>
        </w:rPr>
        <w:t>31</w:t>
      </w:r>
      <w:r w:rsidRPr="00411F37">
        <w:rPr>
          <w:rFonts w:ascii="黑体" w:eastAsia="黑体" w:hAnsi="黑体"/>
          <w:sz w:val="32"/>
          <w:szCs w:val="32"/>
        </w:rPr>
        <w:t>-1</w:t>
      </w:r>
    </w:p>
    <w:p w:rsidR="00B06C7C" w:rsidRPr="00B24B5C" w:rsidRDefault="00B06C7C" w:rsidP="00B24B5C">
      <w:pPr>
        <w:pStyle w:val="20"/>
        <w:spacing w:line="580" w:lineRule="exact"/>
        <w:ind w:firstLineChars="1750" w:firstLine="5600"/>
        <w:rPr>
          <w:rFonts w:ascii="仿宋_GB2312" w:eastAsia="仿宋_GB2312" w:hAnsi="黑体" w:cs="仿宋_GB2312" w:hint="eastAsia"/>
          <w:sz w:val="32"/>
          <w:szCs w:val="32"/>
          <w:u w:val="single"/>
        </w:rPr>
      </w:pPr>
      <w:r w:rsidRPr="00B24B5C">
        <w:rPr>
          <w:rFonts w:ascii="仿宋_GB2312" w:eastAsia="仿宋_GB2312" w:hAnsi="黑体" w:cs="仿宋_GB2312" w:hint="eastAsia"/>
          <w:sz w:val="32"/>
          <w:szCs w:val="32"/>
        </w:rPr>
        <w:t>编号：</w:t>
      </w:r>
      <w:r w:rsidRPr="00B24B5C">
        <w:rPr>
          <w:rFonts w:ascii="仿宋_GB2312" w:eastAsia="仿宋_GB2312" w:hAnsi="黑体" w:cs="仿宋_GB2312" w:hint="eastAsia"/>
          <w:sz w:val="32"/>
          <w:szCs w:val="32"/>
          <w:u w:val="single"/>
        </w:rPr>
        <w:t xml:space="preserve">                   </w:t>
      </w:r>
    </w:p>
    <w:p w:rsidR="00B06C7C" w:rsidRPr="00411F37" w:rsidRDefault="00B06C7C" w:rsidP="00B06C7C">
      <w:pPr>
        <w:pStyle w:val="20"/>
        <w:spacing w:line="580" w:lineRule="exact"/>
        <w:ind w:firstLine="720"/>
        <w:rPr>
          <w:rFonts w:ascii="黑体" w:eastAsia="黑体" w:hAnsi="黑体"/>
          <w:sz w:val="36"/>
          <w:szCs w:val="36"/>
        </w:rPr>
      </w:pPr>
    </w:p>
    <w:p w:rsidR="00B06C7C" w:rsidRPr="00411F37" w:rsidRDefault="00B06C7C" w:rsidP="00B06C7C">
      <w:pPr>
        <w:adjustRightInd w:val="0"/>
        <w:snapToGrid w:val="0"/>
        <w:spacing w:line="580" w:lineRule="exact"/>
        <w:jc w:val="center"/>
        <w:rPr>
          <w:rFonts w:ascii="黑体" w:eastAsia="黑体" w:hAnsi="黑体" w:cs="方正小标宋简体"/>
          <w:bCs/>
          <w:sz w:val="36"/>
          <w:szCs w:val="36"/>
        </w:rPr>
      </w:pPr>
      <w:r w:rsidRPr="00411F37">
        <w:rPr>
          <w:rFonts w:ascii="黑体" w:eastAsia="黑体" w:hAnsi="黑体" w:cs="方正小标宋简体" w:hint="eastAsia"/>
          <w:bCs/>
          <w:sz w:val="36"/>
          <w:szCs w:val="36"/>
        </w:rPr>
        <w:t>山东省粮食收购贷款信用保证基金</w:t>
      </w:r>
    </w:p>
    <w:p w:rsidR="00B06C7C" w:rsidRPr="00411F37" w:rsidRDefault="00B06C7C" w:rsidP="00B06C7C">
      <w:pPr>
        <w:adjustRightInd w:val="0"/>
        <w:snapToGrid w:val="0"/>
        <w:spacing w:line="580" w:lineRule="exact"/>
        <w:jc w:val="center"/>
        <w:rPr>
          <w:rFonts w:ascii="黑体" w:eastAsia="黑体" w:hAnsi="黑体" w:cs="方正小标宋简体"/>
          <w:bCs/>
          <w:sz w:val="36"/>
          <w:szCs w:val="36"/>
        </w:rPr>
      </w:pPr>
      <w:r w:rsidRPr="00411F37">
        <w:rPr>
          <w:rFonts w:ascii="黑体" w:eastAsia="黑体" w:hAnsi="黑体" w:cs="方正小标宋简体" w:hint="eastAsia"/>
          <w:bCs/>
          <w:sz w:val="36"/>
          <w:szCs w:val="36"/>
        </w:rPr>
        <w:t>代偿申请书</w:t>
      </w:r>
      <w:r w:rsidRPr="00411F37">
        <w:rPr>
          <w:rFonts w:ascii="黑体" w:eastAsia="黑体" w:hAnsi="黑体" w:cs="楷体_GB2312" w:hint="eastAsia"/>
          <w:sz w:val="36"/>
          <w:szCs w:val="36"/>
        </w:rPr>
        <w:t>（样式）</w:t>
      </w:r>
    </w:p>
    <w:p w:rsidR="00B06C7C" w:rsidRDefault="00B06C7C" w:rsidP="00B06C7C">
      <w:pPr>
        <w:adjustRightInd w:val="0"/>
        <w:snapToGrid w:val="0"/>
        <w:spacing w:line="580" w:lineRule="exact"/>
        <w:jc w:val="center"/>
        <w:rPr>
          <w:rFonts w:ascii="仿宋_GB2312" w:eastAsia="仿宋_GB2312" w:hAnsi="仿宋_GB2312" w:cs="仿宋_GB2312"/>
          <w:sz w:val="32"/>
          <w:szCs w:val="32"/>
        </w:rPr>
      </w:pPr>
    </w:p>
    <w:p w:rsidR="00B06C7C" w:rsidRPr="00411F37" w:rsidRDefault="00B06C7C" w:rsidP="00B06C7C">
      <w:pPr>
        <w:tabs>
          <w:tab w:val="left" w:pos="6781"/>
        </w:tabs>
        <w:adjustRightInd w:val="0"/>
        <w:snapToGrid w:val="0"/>
        <w:spacing w:line="640" w:lineRule="exact"/>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 xml:space="preserve">基金管理人：   </w:t>
      </w:r>
      <w:r w:rsidRPr="00411F37">
        <w:rPr>
          <w:rFonts w:ascii="仿宋_GB2312" w:eastAsia="仿宋_GB2312" w:hAnsi="仿宋_GB2312" w:cs="仿宋_GB2312" w:hint="eastAsia"/>
          <w:sz w:val="32"/>
          <w:szCs w:val="32"/>
        </w:rPr>
        <w:tab/>
      </w:r>
    </w:p>
    <w:p w:rsidR="00B06C7C" w:rsidRDefault="00B06C7C" w:rsidP="00B06C7C">
      <w:pPr>
        <w:adjustRightInd w:val="0"/>
        <w:snapToGrid w:val="0"/>
        <w:spacing w:line="640" w:lineRule="exact"/>
        <w:ind w:firstLine="734"/>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贵单位</w:t>
      </w:r>
      <w:r w:rsidRPr="00411F37">
        <w:rPr>
          <w:rFonts w:ascii="仿宋_GB2312" w:eastAsia="仿宋_GB2312" w:hAnsi="仿宋_GB2312" w:cs="仿宋_GB2312" w:hint="eastAsia"/>
          <w:spacing w:val="-4"/>
          <w:sz w:val="32"/>
          <w:szCs w:val="32"/>
        </w:rPr>
        <w:t>通过省级粮食收购贷款信用保证基金，</w:t>
      </w:r>
      <w:r w:rsidRPr="00411F37">
        <w:rPr>
          <w:rFonts w:ascii="仿宋_GB2312" w:eastAsia="仿宋_GB2312" w:hAnsi="仿宋_GB2312" w:cs="仿宋_GB2312" w:hint="eastAsia"/>
          <w:sz w:val="32"/>
          <w:szCs w:val="32"/>
        </w:rPr>
        <w:t>于</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年</w:t>
      </w:r>
    </w:p>
    <w:p w:rsidR="00B06C7C" w:rsidRDefault="00B06C7C" w:rsidP="00B06C7C">
      <w:pPr>
        <w:adjustRightInd w:val="0"/>
        <w:snapToGrid w:val="0"/>
        <w:spacing w:line="640" w:lineRule="exact"/>
        <w:rPr>
          <w:rFonts w:ascii="仿宋_GB2312" w:eastAsia="仿宋_GB2312" w:hAnsi="仿宋_GB2312" w:cs="仿宋_GB2312"/>
          <w:spacing w:val="-2"/>
          <w:sz w:val="32"/>
          <w:szCs w:val="32"/>
        </w:rPr>
      </w:pPr>
      <w:r w:rsidRPr="00411F37">
        <w:rPr>
          <w:rFonts w:ascii="仿宋_GB2312" w:eastAsia="仿宋_GB2312" w:hAnsi="仿宋_GB2312" w:cs="仿宋_GB2312" w:hint="eastAsia"/>
          <w:sz w:val="32"/>
          <w:szCs w:val="32"/>
          <w:u w:val="single"/>
        </w:rPr>
        <w:t xml:space="preserve"> </w:t>
      </w:r>
      <w:r>
        <w:rPr>
          <w:rFonts w:eastAsia="仿宋_GB2312" w:cs="仿宋_GB2312"/>
          <w:sz w:val="32"/>
          <w:szCs w:val="32"/>
          <w:u w:val="single"/>
        </w:rPr>
        <w:t xml:space="preserve">  </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月</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日向我行出具</w:t>
      </w:r>
      <w:r w:rsidRPr="00411F37">
        <w:rPr>
          <w:rFonts w:ascii="仿宋_GB2312" w:eastAsia="仿宋_GB2312" w:hAnsi="仿宋_GB2312" w:cs="仿宋_GB2312" w:hint="eastAsia"/>
          <w:spacing w:val="-2"/>
          <w:sz w:val="32"/>
          <w:szCs w:val="32"/>
        </w:rPr>
        <w:t>《</w:t>
      </w:r>
      <w:r w:rsidRPr="00411F37">
        <w:rPr>
          <w:rFonts w:ascii="仿宋_GB2312" w:eastAsia="仿宋_GB2312" w:hAnsi="仿宋_GB2312" w:cs="仿宋_GB2312" w:hint="eastAsia"/>
          <w:sz w:val="32"/>
          <w:szCs w:val="32"/>
        </w:rPr>
        <w:t>保证函》（编号</w:t>
      </w:r>
      <w:r w:rsidRPr="00411F37">
        <w:rPr>
          <w:rFonts w:ascii="仿宋_GB2312" w:eastAsia="仿宋_GB2312" w:hAnsi="仿宋_GB2312" w:cs="仿宋_GB2312" w:hint="eastAsia"/>
          <w:spacing w:val="-2"/>
          <w:sz w:val="32"/>
          <w:szCs w:val="32"/>
          <w:u w:val="single"/>
        </w:rPr>
        <w:t xml:space="preserve">    </w:t>
      </w:r>
      <w:r w:rsidRPr="00411F37">
        <w:rPr>
          <w:rFonts w:ascii="仿宋_GB2312" w:eastAsia="仿宋_GB2312" w:hAnsi="仿宋_GB2312" w:cs="仿宋_GB2312" w:hint="eastAsia"/>
          <w:spacing w:val="-2"/>
          <w:sz w:val="32"/>
          <w:szCs w:val="32"/>
        </w:rPr>
        <w:t>）</w:t>
      </w:r>
      <w:r w:rsidRPr="00411F37">
        <w:rPr>
          <w:rFonts w:ascii="仿宋_GB2312" w:eastAsia="仿宋_GB2312" w:hAnsi="仿宋_GB2312" w:cs="仿宋_GB2312" w:hint="eastAsia"/>
          <w:sz w:val="32"/>
          <w:szCs w:val="32"/>
        </w:rPr>
        <w:t>，为</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（债务人全称）与</w:t>
      </w:r>
      <w:r w:rsidRPr="00411F37">
        <w:rPr>
          <w:rFonts w:ascii="仿宋_GB2312" w:eastAsia="仿宋_GB2312" w:hAnsi="仿宋_GB2312" w:cs="仿宋_GB2312" w:hint="eastAsia"/>
          <w:spacing w:val="-4"/>
          <w:sz w:val="32"/>
          <w:szCs w:val="32"/>
        </w:rPr>
        <w:t xml:space="preserve">我行签订的《 </w:t>
      </w:r>
      <w:r w:rsidRPr="00411F37">
        <w:rPr>
          <w:rFonts w:ascii="仿宋_GB2312" w:eastAsia="仿宋_GB2312" w:hAnsi="仿宋_GB2312" w:cs="仿宋_GB2312" w:hint="eastAsia"/>
          <w:spacing w:val="-4"/>
          <w:sz w:val="32"/>
          <w:szCs w:val="32"/>
          <w:u w:val="single"/>
        </w:rPr>
        <w:t xml:space="preserve">                      </w:t>
      </w:r>
      <w:r w:rsidRPr="00411F37">
        <w:rPr>
          <w:rFonts w:ascii="仿宋_GB2312" w:eastAsia="仿宋_GB2312" w:hAnsi="仿宋_GB2312" w:cs="仿宋_GB2312" w:hint="eastAsia"/>
          <w:spacing w:val="-4"/>
          <w:sz w:val="32"/>
          <w:szCs w:val="32"/>
        </w:rPr>
        <w:t>借款合同》（编号</w:t>
      </w:r>
      <w:r w:rsidRPr="00411F37">
        <w:rPr>
          <w:rFonts w:ascii="仿宋_GB2312" w:eastAsia="仿宋_GB2312" w:hAnsi="仿宋_GB2312" w:cs="仿宋_GB2312" w:hint="eastAsia"/>
          <w:spacing w:val="-4"/>
          <w:sz w:val="32"/>
          <w:szCs w:val="32"/>
          <w:u w:val="single"/>
        </w:rPr>
        <w:t xml:space="preserve">            </w:t>
      </w:r>
      <w:r w:rsidRPr="00411F37">
        <w:rPr>
          <w:rFonts w:ascii="仿宋_GB2312" w:eastAsia="仿宋_GB2312" w:hAnsi="仿宋_GB2312" w:cs="仿宋_GB2312" w:hint="eastAsia"/>
          <w:spacing w:val="-4"/>
          <w:sz w:val="32"/>
          <w:szCs w:val="32"/>
        </w:rPr>
        <w:t>）提供信用保证，贷款本金为</w:t>
      </w:r>
      <w:r w:rsidRPr="00411F37">
        <w:rPr>
          <w:rFonts w:ascii="仿宋_GB2312" w:eastAsia="仿宋_GB2312" w:hAnsi="仿宋_GB2312" w:cs="仿宋_GB2312" w:hint="eastAsia"/>
          <w:spacing w:val="-4"/>
          <w:sz w:val="32"/>
          <w:szCs w:val="32"/>
          <w:u w:val="single"/>
        </w:rPr>
        <w:t xml:space="preserve">            </w:t>
      </w:r>
      <w:r w:rsidRPr="00411F37">
        <w:rPr>
          <w:rFonts w:ascii="仿宋_GB2312" w:eastAsia="仿宋_GB2312" w:hAnsi="仿宋_GB2312" w:cs="仿宋_GB2312" w:hint="eastAsia"/>
          <w:spacing w:val="-4"/>
          <w:sz w:val="32"/>
          <w:szCs w:val="32"/>
        </w:rPr>
        <w:t>元（大写）</w:t>
      </w:r>
      <w:r w:rsidRPr="00411F37">
        <w:rPr>
          <w:rFonts w:ascii="仿宋_GB2312" w:eastAsia="仿宋_GB2312" w:hAnsi="仿宋_GB2312" w:cs="仿宋_GB2312" w:hint="eastAsia"/>
          <w:spacing w:val="-4"/>
          <w:sz w:val="32"/>
          <w:szCs w:val="32"/>
          <w:u w:val="single"/>
        </w:rPr>
        <w:t xml:space="preserve">                           </w:t>
      </w:r>
      <w:r w:rsidRPr="00411F37">
        <w:rPr>
          <w:rFonts w:ascii="仿宋_GB2312" w:eastAsia="仿宋_GB2312" w:hAnsi="仿宋_GB2312" w:cs="仿宋_GB2312" w:hint="eastAsia"/>
          <w:spacing w:val="-4"/>
          <w:sz w:val="32"/>
          <w:szCs w:val="32"/>
        </w:rPr>
        <w:t xml:space="preserve"> </w:t>
      </w:r>
      <w:r w:rsidRPr="00411F37">
        <w:rPr>
          <w:rFonts w:ascii="仿宋_GB2312" w:eastAsia="仿宋_GB2312" w:hAnsi="仿宋_GB2312" w:cs="仿宋_GB2312" w:hint="eastAsia"/>
          <w:spacing w:val="-2"/>
          <w:sz w:val="32"/>
          <w:szCs w:val="32"/>
        </w:rPr>
        <w:t>。该笔贷款已于</w:t>
      </w:r>
      <w:r w:rsidRPr="00411F37">
        <w:rPr>
          <w:rFonts w:ascii="仿宋_GB2312" w:eastAsia="仿宋_GB2312" w:hAnsi="仿宋_GB2312" w:cs="仿宋_GB2312" w:hint="eastAsia"/>
          <w:spacing w:val="-2"/>
          <w:sz w:val="32"/>
          <w:szCs w:val="32"/>
          <w:u w:val="single"/>
        </w:rPr>
        <w:t xml:space="preserve">     </w:t>
      </w:r>
      <w:r w:rsidRPr="00411F37">
        <w:rPr>
          <w:rFonts w:ascii="仿宋_GB2312" w:eastAsia="仿宋_GB2312" w:hAnsi="仿宋_GB2312" w:cs="仿宋_GB2312" w:hint="eastAsia"/>
          <w:spacing w:val="-2"/>
          <w:sz w:val="32"/>
          <w:szCs w:val="32"/>
        </w:rPr>
        <w:t>年</w:t>
      </w:r>
    </w:p>
    <w:p w:rsidR="00B06C7C" w:rsidRPr="00411F37" w:rsidRDefault="00B06C7C" w:rsidP="00B06C7C">
      <w:pPr>
        <w:adjustRightInd w:val="0"/>
        <w:snapToGrid w:val="0"/>
        <w:spacing w:line="640" w:lineRule="exact"/>
        <w:rPr>
          <w:rFonts w:ascii="仿宋_GB2312" w:eastAsia="仿宋_GB2312" w:hAnsi="仿宋_GB2312" w:cs="仿宋_GB2312"/>
          <w:sz w:val="32"/>
          <w:szCs w:val="32"/>
        </w:rPr>
      </w:pPr>
      <w:r w:rsidRPr="00411F37">
        <w:rPr>
          <w:rFonts w:ascii="仿宋_GB2312" w:eastAsia="仿宋_GB2312" w:hAnsi="仿宋_GB2312" w:cs="仿宋_GB2312" w:hint="eastAsia"/>
          <w:spacing w:val="-2"/>
          <w:sz w:val="32"/>
          <w:szCs w:val="32"/>
          <w:u w:val="single"/>
        </w:rPr>
        <w:t xml:space="preserve">    </w:t>
      </w:r>
      <w:r w:rsidRPr="00411F37">
        <w:rPr>
          <w:rFonts w:ascii="仿宋_GB2312" w:eastAsia="仿宋_GB2312" w:hAnsi="仿宋_GB2312" w:cs="仿宋_GB2312" w:hint="eastAsia"/>
          <w:spacing w:val="-2"/>
          <w:sz w:val="32"/>
          <w:szCs w:val="32"/>
        </w:rPr>
        <w:t>月</w:t>
      </w:r>
      <w:r w:rsidRPr="00411F37">
        <w:rPr>
          <w:rFonts w:ascii="仿宋_GB2312" w:eastAsia="仿宋_GB2312" w:hAnsi="仿宋_GB2312" w:cs="仿宋_GB2312" w:hint="eastAsia"/>
          <w:spacing w:val="-2"/>
          <w:sz w:val="32"/>
          <w:szCs w:val="32"/>
          <w:u w:val="single"/>
        </w:rPr>
        <w:t xml:space="preserve">    </w:t>
      </w:r>
      <w:r w:rsidRPr="00411F37">
        <w:rPr>
          <w:rFonts w:ascii="仿宋_GB2312" w:eastAsia="仿宋_GB2312" w:hAnsi="仿宋_GB2312" w:cs="仿宋_GB2312" w:hint="eastAsia"/>
          <w:spacing w:val="-2"/>
          <w:sz w:val="32"/>
          <w:szCs w:val="32"/>
        </w:rPr>
        <w:t>日到期，经</w:t>
      </w:r>
      <w:r w:rsidRPr="00411F37">
        <w:rPr>
          <w:rFonts w:ascii="仿宋_GB2312" w:eastAsia="仿宋_GB2312" w:hAnsi="仿宋_GB2312" w:cs="仿宋_GB2312" w:hint="eastAsia"/>
          <w:spacing w:val="-5"/>
          <w:sz w:val="32"/>
          <w:szCs w:val="32"/>
        </w:rPr>
        <w:t>我行催收，截至</w:t>
      </w:r>
      <w:r w:rsidRPr="00411F37">
        <w:rPr>
          <w:rFonts w:ascii="仿宋_GB2312" w:eastAsia="仿宋_GB2312" w:hAnsi="仿宋_GB2312" w:cs="仿宋_GB2312" w:hint="eastAsia"/>
          <w:spacing w:val="-5"/>
          <w:sz w:val="32"/>
          <w:szCs w:val="32"/>
          <w:u w:val="single"/>
        </w:rPr>
        <w:t xml:space="preserve">     </w:t>
      </w:r>
      <w:r w:rsidRPr="00411F37">
        <w:rPr>
          <w:rFonts w:ascii="仿宋_GB2312" w:eastAsia="仿宋_GB2312" w:hAnsi="仿宋_GB2312" w:cs="仿宋_GB2312" w:hint="eastAsia"/>
          <w:spacing w:val="-5"/>
          <w:sz w:val="32"/>
          <w:szCs w:val="32"/>
        </w:rPr>
        <w:t>年</w:t>
      </w:r>
      <w:r w:rsidRPr="00411F37">
        <w:rPr>
          <w:rFonts w:ascii="仿宋_GB2312" w:eastAsia="仿宋_GB2312" w:hAnsi="仿宋_GB2312" w:cs="仿宋_GB2312" w:hint="eastAsia"/>
          <w:spacing w:val="-5"/>
          <w:sz w:val="32"/>
          <w:szCs w:val="32"/>
          <w:u w:val="single"/>
        </w:rPr>
        <w:t xml:space="preserve">    </w:t>
      </w:r>
      <w:r w:rsidRPr="00411F37">
        <w:rPr>
          <w:rFonts w:ascii="仿宋_GB2312" w:eastAsia="仿宋_GB2312" w:hAnsi="仿宋_GB2312" w:cs="仿宋_GB2312" w:hint="eastAsia"/>
          <w:spacing w:val="-5"/>
          <w:sz w:val="32"/>
          <w:szCs w:val="32"/>
        </w:rPr>
        <w:t>月</w:t>
      </w:r>
      <w:r w:rsidRPr="00411F37">
        <w:rPr>
          <w:rFonts w:ascii="仿宋_GB2312" w:eastAsia="仿宋_GB2312" w:hAnsi="仿宋_GB2312" w:cs="仿宋_GB2312" w:hint="eastAsia"/>
          <w:spacing w:val="-5"/>
          <w:sz w:val="32"/>
          <w:szCs w:val="32"/>
          <w:u w:val="single"/>
        </w:rPr>
        <w:t xml:space="preserve">    </w:t>
      </w:r>
      <w:r w:rsidRPr="00411F37">
        <w:rPr>
          <w:rFonts w:ascii="仿宋_GB2312" w:eastAsia="仿宋_GB2312" w:hAnsi="仿宋_GB2312" w:cs="仿宋_GB2312" w:hint="eastAsia"/>
          <w:spacing w:val="-5"/>
          <w:sz w:val="32"/>
          <w:szCs w:val="32"/>
        </w:rPr>
        <w:t>日，尚有本金</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元</w:t>
      </w:r>
      <w:r w:rsidRPr="00411F37">
        <w:rPr>
          <w:rFonts w:ascii="仿宋_GB2312" w:eastAsia="仿宋_GB2312" w:hAnsi="仿宋_GB2312" w:cs="仿宋_GB2312" w:hint="eastAsia"/>
          <w:spacing w:val="-5"/>
          <w:sz w:val="32"/>
          <w:szCs w:val="32"/>
        </w:rPr>
        <w:t>（大写）</w:t>
      </w:r>
      <w:r w:rsidRPr="00411F37">
        <w:rPr>
          <w:rFonts w:ascii="仿宋_GB2312" w:eastAsia="仿宋_GB2312" w:hAnsi="仿宋_GB2312" w:cs="仿宋_GB2312" w:hint="eastAsia"/>
          <w:spacing w:val="-5"/>
          <w:sz w:val="32"/>
          <w:szCs w:val="32"/>
          <w:u w:val="single"/>
        </w:rPr>
        <w:t xml:space="preserve">                   </w:t>
      </w:r>
      <w:r w:rsidRPr="00411F37">
        <w:rPr>
          <w:rFonts w:ascii="仿宋_GB2312" w:eastAsia="仿宋_GB2312" w:hAnsi="仿宋_GB2312" w:cs="仿宋_GB2312" w:hint="eastAsia"/>
          <w:sz w:val="32"/>
          <w:szCs w:val="32"/>
        </w:rPr>
        <w:t>，利息</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元（大写）</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未归还。请按照《山东省粮食收购贷款信用保证基金管理办法》（</w:t>
      </w:r>
      <w:proofErr w:type="gramStart"/>
      <w:r w:rsidRPr="00411F37">
        <w:rPr>
          <w:rFonts w:ascii="仿宋_GB2312" w:eastAsia="仿宋_GB2312" w:hAnsi="仿宋_GB2312" w:cs="仿宋_GB2312" w:hint="eastAsia"/>
          <w:sz w:val="32"/>
          <w:szCs w:val="32"/>
        </w:rPr>
        <w:t>鲁粮发</w:t>
      </w:r>
      <w:proofErr w:type="gramEnd"/>
      <w:r w:rsidRPr="00411F37">
        <w:rPr>
          <w:rFonts w:ascii="仿宋_GB2312" w:eastAsia="仿宋_GB2312" w:hAnsi="仿宋_GB2312" w:cs="仿宋_GB2312" w:hint="eastAsia"/>
          <w:sz w:val="32"/>
          <w:szCs w:val="32"/>
        </w:rPr>
        <w:t>〔2021〕8号）规定、《山东省粮食收购贷款信用保证基金合作管理协议》及《保证函》等相关约定，启动粮食收购贷款信用保证基金代偿，将尚未偿还的贷款本金</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元（大写）</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 xml:space="preserve"> ，代偿支付给我行（户名：</w:t>
      </w:r>
      <w:r w:rsidRPr="00411F37">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 xml:space="preserve"> ，账号：</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 xml:space="preserve"> ）。</w:t>
      </w:r>
    </w:p>
    <w:p w:rsidR="00B06C7C" w:rsidRPr="00411F37" w:rsidRDefault="00B06C7C" w:rsidP="00B06C7C">
      <w:pPr>
        <w:adjustRightInd w:val="0"/>
        <w:snapToGrid w:val="0"/>
        <w:spacing w:line="640" w:lineRule="exact"/>
        <w:ind w:firstLineChars="200" w:firstLine="640"/>
        <w:rPr>
          <w:rFonts w:ascii="仿宋_GB2312" w:eastAsia="仿宋_GB2312" w:hAnsi="仿宋_GB2312" w:cs="仿宋_GB2312"/>
          <w:sz w:val="32"/>
          <w:szCs w:val="32"/>
          <w:u w:val="single"/>
        </w:rPr>
      </w:pPr>
      <w:r w:rsidRPr="00411F37">
        <w:rPr>
          <w:rFonts w:ascii="仿宋_GB2312" w:eastAsia="仿宋_GB2312" w:hAnsi="仿宋_GB2312" w:cs="仿宋_GB2312" w:hint="eastAsia"/>
          <w:sz w:val="32"/>
          <w:szCs w:val="32"/>
        </w:rPr>
        <w:t>特此申请。</w:t>
      </w:r>
    </w:p>
    <w:p w:rsidR="00B06C7C" w:rsidRPr="00411F37" w:rsidRDefault="00B06C7C" w:rsidP="00B06C7C">
      <w:pPr>
        <w:spacing w:line="640" w:lineRule="exact"/>
        <w:ind w:firstLineChars="200" w:firstLine="640"/>
        <w:rPr>
          <w:rFonts w:ascii="仿宋_GB2312" w:eastAsia="仿宋_GB2312" w:hAnsi="仿宋_GB2312" w:cs="仿宋_GB2312"/>
          <w:sz w:val="32"/>
          <w:szCs w:val="32"/>
        </w:rPr>
      </w:pPr>
    </w:p>
    <w:p w:rsidR="00B06C7C" w:rsidRDefault="00B06C7C" w:rsidP="00B06C7C">
      <w:pPr>
        <w:spacing w:line="640" w:lineRule="exact"/>
        <w:ind w:firstLineChars="200" w:firstLine="64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附件：1.归还贷款通知书</w:t>
      </w:r>
    </w:p>
    <w:p w:rsidR="00B06C7C" w:rsidRDefault="00B06C7C" w:rsidP="00B06C7C">
      <w:pPr>
        <w:spacing w:line="640" w:lineRule="exact"/>
        <w:ind w:firstLineChars="500" w:firstLine="16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2.借款合同（复印件）</w:t>
      </w:r>
    </w:p>
    <w:p w:rsidR="00B06C7C" w:rsidRDefault="00B06C7C" w:rsidP="00B06C7C">
      <w:pPr>
        <w:spacing w:line="640" w:lineRule="exact"/>
        <w:ind w:firstLineChars="500" w:firstLine="16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3.贷后管理材料</w:t>
      </w:r>
    </w:p>
    <w:p w:rsidR="00B06C7C" w:rsidRDefault="00B06C7C" w:rsidP="00B06C7C">
      <w:pPr>
        <w:spacing w:line="640" w:lineRule="exact"/>
        <w:ind w:firstLineChars="500" w:firstLine="16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4.催收通知书</w:t>
      </w:r>
    </w:p>
    <w:p w:rsidR="00B06C7C" w:rsidRDefault="00B06C7C" w:rsidP="00B06C7C">
      <w:pPr>
        <w:spacing w:line="640" w:lineRule="exact"/>
        <w:ind w:firstLineChars="500" w:firstLine="16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5.借款人还款凭证</w:t>
      </w:r>
    </w:p>
    <w:p w:rsidR="00B06C7C" w:rsidRDefault="00B06C7C" w:rsidP="00B06C7C">
      <w:pPr>
        <w:spacing w:line="640" w:lineRule="exact"/>
        <w:ind w:firstLineChars="500" w:firstLine="16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6.动粮还款证明材料</w:t>
      </w:r>
    </w:p>
    <w:p w:rsidR="00B06C7C" w:rsidRDefault="00B06C7C" w:rsidP="00B06C7C">
      <w:pPr>
        <w:spacing w:line="640" w:lineRule="exact"/>
        <w:ind w:firstLineChars="500" w:firstLine="16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7.代偿金额计算明细</w:t>
      </w:r>
    </w:p>
    <w:p w:rsidR="00B06C7C" w:rsidRPr="00411F37" w:rsidRDefault="00B06C7C" w:rsidP="00B06C7C">
      <w:pPr>
        <w:spacing w:line="640" w:lineRule="exact"/>
        <w:ind w:firstLineChars="500" w:firstLine="16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8.保证函（复印件）</w:t>
      </w:r>
    </w:p>
    <w:p w:rsidR="00B06C7C" w:rsidRDefault="00B06C7C" w:rsidP="00B06C7C">
      <w:pPr>
        <w:pStyle w:val="3"/>
        <w:adjustRightInd w:val="0"/>
        <w:snapToGrid w:val="0"/>
        <w:spacing w:after="0" w:line="640" w:lineRule="exact"/>
        <w:ind w:firstLineChars="400" w:firstLine="1280"/>
        <w:rPr>
          <w:rFonts w:ascii="仿宋_GB2312" w:eastAsia="仿宋_GB2312" w:hAnsi="仿宋_GB2312" w:cs="仿宋_GB2312"/>
          <w:sz w:val="32"/>
          <w:szCs w:val="32"/>
        </w:rPr>
      </w:pPr>
    </w:p>
    <w:p w:rsidR="00B06C7C" w:rsidRPr="00411F37" w:rsidRDefault="00B06C7C" w:rsidP="00B06C7C">
      <w:pPr>
        <w:pStyle w:val="3"/>
        <w:adjustRightInd w:val="0"/>
        <w:snapToGrid w:val="0"/>
        <w:spacing w:after="0" w:line="640" w:lineRule="exact"/>
        <w:ind w:firstLineChars="400" w:firstLine="1280"/>
        <w:rPr>
          <w:rFonts w:ascii="仿宋_GB2312" w:eastAsia="仿宋_GB2312" w:hAnsi="仿宋_GB2312" w:cs="仿宋_GB2312"/>
          <w:sz w:val="32"/>
          <w:szCs w:val="32"/>
        </w:rPr>
      </w:pPr>
    </w:p>
    <w:p w:rsidR="00B06C7C" w:rsidRDefault="00B06C7C" w:rsidP="00B06C7C">
      <w:pPr>
        <w:adjustRightInd w:val="0"/>
        <w:snapToGrid w:val="0"/>
        <w:spacing w:line="640" w:lineRule="exact"/>
        <w:rPr>
          <w:rFonts w:ascii="仿宋_GB2312" w:eastAsia="仿宋_GB2312" w:hAnsi="仿宋_GB2312" w:cs="仿宋_GB2312"/>
          <w:sz w:val="32"/>
          <w:szCs w:val="32"/>
        </w:rPr>
      </w:pPr>
    </w:p>
    <w:p w:rsidR="00B06C7C" w:rsidRPr="00411F37" w:rsidRDefault="00B06C7C" w:rsidP="00B06C7C">
      <w:pPr>
        <w:adjustRightInd w:val="0"/>
        <w:snapToGrid w:val="0"/>
        <w:spacing w:line="640" w:lineRule="exact"/>
        <w:ind w:firstLineChars="1200" w:firstLine="384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 xml:space="preserve">贷款银行（公章）： </w:t>
      </w:r>
    </w:p>
    <w:p w:rsidR="00B06C7C" w:rsidRPr="00411F37" w:rsidRDefault="00B06C7C" w:rsidP="006521EB">
      <w:pPr>
        <w:pStyle w:val="3"/>
        <w:adjustRightInd w:val="0"/>
        <w:snapToGrid w:val="0"/>
        <w:spacing w:after="0" w:line="640" w:lineRule="exact"/>
        <w:ind w:firstLineChars="1150" w:firstLine="368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年</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月</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日</w:t>
      </w:r>
    </w:p>
    <w:p w:rsidR="00B06C7C" w:rsidRDefault="00B06C7C" w:rsidP="00B06C7C">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B06C7C" w:rsidRDefault="00B06C7C" w:rsidP="00B06C7C">
      <w:pPr>
        <w:adjustRightInd w:val="0"/>
        <w:snapToGrid w:val="0"/>
        <w:spacing w:line="640" w:lineRule="exact"/>
        <w:jc w:val="center"/>
        <w:rPr>
          <w:rFonts w:ascii="仿宋_GB2312" w:eastAsia="仿宋_GB2312" w:hAnsi="仿宋_GB2312" w:cs="仿宋_GB2312"/>
          <w:sz w:val="32"/>
          <w:szCs w:val="32"/>
          <w:u w:val="dotDash"/>
        </w:rPr>
      </w:pPr>
    </w:p>
    <w:p w:rsidR="00B06C7C" w:rsidRPr="00411F37" w:rsidRDefault="00B06C7C" w:rsidP="00B06C7C">
      <w:pPr>
        <w:adjustRightInd w:val="0"/>
        <w:snapToGrid w:val="0"/>
        <w:spacing w:line="640" w:lineRule="exact"/>
        <w:jc w:val="center"/>
        <w:rPr>
          <w:rFonts w:ascii="仿宋_GB2312" w:eastAsia="仿宋_GB2312" w:hAnsi="仿宋_GB2312" w:cs="仿宋_GB2312"/>
          <w:b/>
          <w:sz w:val="32"/>
          <w:szCs w:val="32"/>
          <w:u w:val="dotDash"/>
        </w:rPr>
      </w:pPr>
    </w:p>
    <w:p w:rsidR="00B06C7C" w:rsidRDefault="00B06C7C" w:rsidP="00B06C7C">
      <w:pPr>
        <w:adjustRightInd w:val="0"/>
        <w:snapToGrid w:val="0"/>
        <w:spacing w:line="640" w:lineRule="exact"/>
        <w:jc w:val="center"/>
        <w:rPr>
          <w:rFonts w:ascii="黑体" w:eastAsia="黑体" w:hAnsi="黑体" w:cs="方正小标宋简体"/>
          <w:sz w:val="36"/>
          <w:szCs w:val="36"/>
        </w:rPr>
      </w:pPr>
    </w:p>
    <w:p w:rsidR="00B06C7C" w:rsidRPr="00411F37" w:rsidRDefault="00B06C7C" w:rsidP="00B06C7C">
      <w:pPr>
        <w:adjustRightInd w:val="0"/>
        <w:snapToGrid w:val="0"/>
        <w:spacing w:line="640" w:lineRule="exact"/>
        <w:jc w:val="center"/>
        <w:rPr>
          <w:rFonts w:ascii="黑体" w:eastAsia="黑体" w:hAnsi="黑体" w:cs="方正小标宋简体"/>
          <w:sz w:val="36"/>
          <w:szCs w:val="36"/>
        </w:rPr>
      </w:pPr>
      <w:r w:rsidRPr="00411F37">
        <w:rPr>
          <w:rFonts w:ascii="黑体" w:eastAsia="黑体" w:hAnsi="黑体" w:cs="方正小标宋简体" w:hint="eastAsia"/>
          <w:sz w:val="36"/>
          <w:szCs w:val="36"/>
        </w:rPr>
        <w:t>回   执</w:t>
      </w:r>
    </w:p>
    <w:p w:rsidR="00B06C7C" w:rsidRPr="00411F37" w:rsidRDefault="00B06C7C" w:rsidP="00B06C7C">
      <w:pPr>
        <w:adjustRightInd w:val="0"/>
        <w:snapToGrid w:val="0"/>
        <w:spacing w:line="640" w:lineRule="exact"/>
        <w:ind w:firstLineChars="200" w:firstLine="640"/>
        <w:rPr>
          <w:rFonts w:ascii="仿宋_GB2312" w:eastAsia="仿宋_GB2312" w:hAnsi="仿宋_GB2312" w:cs="仿宋_GB2312"/>
          <w:sz w:val="32"/>
          <w:szCs w:val="32"/>
        </w:rPr>
      </w:pPr>
    </w:p>
    <w:p w:rsidR="00B06C7C" w:rsidRPr="00411F37" w:rsidRDefault="00B06C7C" w:rsidP="00B06C7C">
      <w:pPr>
        <w:adjustRightInd w:val="0"/>
        <w:snapToGrid w:val="0"/>
        <w:spacing w:line="640" w:lineRule="exact"/>
        <w:ind w:firstLineChars="200" w:firstLine="640"/>
        <w:rPr>
          <w:rFonts w:ascii="仿宋_GB2312" w:eastAsia="仿宋_GB2312" w:hAnsi="仿宋_GB2312" w:cs="仿宋_GB2312"/>
          <w:sz w:val="32"/>
          <w:szCs w:val="32"/>
        </w:rPr>
      </w:pPr>
      <w:proofErr w:type="gramStart"/>
      <w:r w:rsidRPr="00411F37">
        <w:rPr>
          <w:rFonts w:ascii="仿宋_GB2312" w:eastAsia="仿宋_GB2312" w:hAnsi="仿宋_GB2312" w:cs="仿宋_GB2312" w:hint="eastAsia"/>
          <w:sz w:val="32"/>
          <w:szCs w:val="32"/>
        </w:rPr>
        <w:t>今收到</w:t>
      </w:r>
      <w:proofErr w:type="gramEnd"/>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行（银行全称）</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年</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月</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日提交的《粮食收购贷款信用保证基金代偿申请书》（编号</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w:t>
      </w:r>
    </w:p>
    <w:p w:rsidR="00B06C7C" w:rsidRPr="00411F37" w:rsidRDefault="00B06C7C" w:rsidP="00B06C7C">
      <w:pPr>
        <w:adjustRightInd w:val="0"/>
        <w:snapToGrid w:val="0"/>
        <w:spacing w:line="640" w:lineRule="exact"/>
        <w:ind w:firstLineChars="200" w:firstLine="64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 xml:space="preserve">特此复函。                   </w:t>
      </w:r>
    </w:p>
    <w:p w:rsidR="00B06C7C" w:rsidRPr="00411F37" w:rsidRDefault="00B06C7C" w:rsidP="00B06C7C">
      <w:pPr>
        <w:adjustRightInd w:val="0"/>
        <w:snapToGrid w:val="0"/>
        <w:spacing w:line="640" w:lineRule="exact"/>
        <w:ind w:firstLineChars="200" w:firstLine="640"/>
        <w:rPr>
          <w:rFonts w:ascii="仿宋_GB2312" w:eastAsia="仿宋_GB2312" w:hAnsi="仿宋_GB2312" w:cs="仿宋_GB2312"/>
          <w:sz w:val="32"/>
          <w:szCs w:val="32"/>
        </w:rPr>
      </w:pPr>
    </w:p>
    <w:p w:rsidR="006521EB" w:rsidRDefault="00B06C7C" w:rsidP="006521EB">
      <w:pPr>
        <w:tabs>
          <w:tab w:val="left" w:pos="5145"/>
          <w:tab w:val="left" w:pos="5355"/>
        </w:tabs>
        <w:adjustRightInd w:val="0"/>
        <w:snapToGrid w:val="0"/>
        <w:spacing w:line="640" w:lineRule="exact"/>
        <w:ind w:leftChars="950" w:left="1995" w:firstLineChars="545" w:firstLine="1744"/>
        <w:rPr>
          <w:rFonts w:ascii="仿宋_GB2312" w:eastAsia="仿宋_GB2312" w:hAnsi="仿宋_GB2312" w:cs="仿宋_GB2312" w:hint="eastAsia"/>
          <w:sz w:val="32"/>
          <w:szCs w:val="32"/>
        </w:rPr>
      </w:pPr>
      <w:r w:rsidRPr="00411F37">
        <w:rPr>
          <w:rFonts w:ascii="仿宋_GB2312" w:eastAsia="仿宋_GB2312" w:hAnsi="仿宋_GB2312" w:cs="仿宋_GB2312" w:hint="eastAsia"/>
          <w:sz w:val="32"/>
          <w:szCs w:val="32"/>
        </w:rPr>
        <w:t>基金管理人（公章）：</w:t>
      </w:r>
    </w:p>
    <w:p w:rsidR="00B06C7C" w:rsidRPr="00411F37" w:rsidRDefault="00B06C7C" w:rsidP="006521EB">
      <w:pPr>
        <w:tabs>
          <w:tab w:val="left" w:pos="5145"/>
          <w:tab w:val="left" w:pos="5355"/>
        </w:tabs>
        <w:adjustRightInd w:val="0"/>
        <w:snapToGrid w:val="0"/>
        <w:spacing w:line="640" w:lineRule="exact"/>
        <w:ind w:leftChars="950" w:left="1995" w:firstLineChars="545" w:firstLine="1744"/>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rPr>
        <w:t xml:space="preserve">签收人（签字）： </w:t>
      </w:r>
    </w:p>
    <w:p w:rsidR="00B06C7C" w:rsidRPr="00411F37" w:rsidRDefault="00B06C7C" w:rsidP="006521EB">
      <w:pPr>
        <w:pStyle w:val="3"/>
        <w:adjustRightInd w:val="0"/>
        <w:snapToGrid w:val="0"/>
        <w:spacing w:after="0" w:line="640" w:lineRule="exact"/>
        <w:ind w:firstLineChars="1050" w:firstLine="336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年</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月</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日</w:t>
      </w:r>
    </w:p>
    <w:p w:rsidR="00B06C7C" w:rsidRDefault="00B06C7C" w:rsidP="00B06C7C">
      <w:pPr>
        <w:widowControl/>
        <w:jc w:val="left"/>
        <w:rPr>
          <w:rFonts w:ascii="黑体" w:eastAsia="黑体" w:hAnsi="黑体"/>
          <w:sz w:val="28"/>
          <w:szCs w:val="28"/>
        </w:rPr>
      </w:pPr>
      <w:r>
        <w:rPr>
          <w:rFonts w:ascii="黑体" w:eastAsia="黑体" w:hAnsi="黑体"/>
          <w:sz w:val="28"/>
          <w:szCs w:val="28"/>
        </w:rPr>
        <w:br w:type="page"/>
      </w: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附件</w:t>
      </w:r>
      <w:r w:rsidRPr="00B24B5C">
        <w:rPr>
          <w:rFonts w:ascii="黑体" w:eastAsia="黑体" w:hAnsi="黑体" w:hint="eastAsia"/>
          <w:sz w:val="32"/>
          <w:szCs w:val="32"/>
        </w:rPr>
        <w:t>9</w:t>
      </w:r>
    </w:p>
    <w:p w:rsidR="00B06C7C" w:rsidRPr="00B24B5C" w:rsidRDefault="00B06C7C" w:rsidP="00B24B5C">
      <w:pPr>
        <w:jc w:val="left"/>
        <w:rPr>
          <w:rFonts w:ascii="黑体" w:eastAsia="黑体" w:hAnsi="黑体"/>
          <w:sz w:val="32"/>
          <w:szCs w:val="32"/>
        </w:rPr>
      </w:pPr>
      <w:r w:rsidRPr="00B24B5C">
        <w:rPr>
          <w:rFonts w:ascii="黑体" w:eastAsia="黑体" w:hAnsi="黑体" w:hint="eastAsia"/>
          <w:sz w:val="32"/>
          <w:szCs w:val="32"/>
        </w:rPr>
        <w:t>文本</w:t>
      </w:r>
      <w:r w:rsidRPr="00B24B5C">
        <w:rPr>
          <w:rFonts w:ascii="黑体" w:eastAsia="黑体" w:hAnsi="黑体"/>
          <w:sz w:val="32"/>
          <w:szCs w:val="32"/>
        </w:rPr>
        <w:t>4-31-2</w:t>
      </w:r>
    </w:p>
    <w:p w:rsidR="00B06C7C" w:rsidRDefault="00B06C7C" w:rsidP="00B06C7C">
      <w:pPr>
        <w:pStyle w:val="20"/>
        <w:ind w:firstLineChars="2000" w:firstLine="4200"/>
        <w:rPr>
          <w:rFonts w:hAnsi="仿宋_GB2312" w:cs="仿宋_GB2312"/>
          <w:szCs w:val="32"/>
        </w:rPr>
      </w:pPr>
    </w:p>
    <w:p w:rsidR="00B06C7C" w:rsidRPr="00B24B5C" w:rsidRDefault="00B06C7C" w:rsidP="00B24B5C">
      <w:pPr>
        <w:pStyle w:val="20"/>
        <w:ind w:firstLineChars="1631" w:firstLine="5219"/>
        <w:rPr>
          <w:rFonts w:ascii="仿宋_GB2312" w:eastAsia="仿宋_GB2312" w:hAnsi="仿宋_GB2312" w:cs="仿宋_GB2312" w:hint="eastAsia"/>
          <w:sz w:val="32"/>
          <w:szCs w:val="32"/>
          <w:u w:val="single"/>
        </w:rPr>
      </w:pPr>
      <w:r w:rsidRPr="00B24B5C">
        <w:rPr>
          <w:rFonts w:ascii="仿宋_GB2312" w:eastAsia="仿宋_GB2312" w:hAnsi="仿宋_GB2312" w:cs="仿宋_GB2312" w:hint="eastAsia"/>
          <w:sz w:val="32"/>
          <w:szCs w:val="32"/>
        </w:rPr>
        <w:t>编号：</w:t>
      </w:r>
      <w:r w:rsidRPr="00B24B5C">
        <w:rPr>
          <w:rFonts w:ascii="仿宋_GB2312" w:eastAsia="仿宋_GB2312" w:hAnsi="仿宋_GB2312" w:cs="仿宋_GB2312" w:hint="eastAsia"/>
          <w:sz w:val="32"/>
          <w:szCs w:val="32"/>
          <w:u w:val="single"/>
        </w:rPr>
        <w:t xml:space="preserve"> </w:t>
      </w:r>
      <w:r w:rsidR="00B24B5C">
        <w:rPr>
          <w:rFonts w:ascii="仿宋_GB2312" w:eastAsia="仿宋_GB2312" w:hAnsi="仿宋_GB2312" w:cs="仿宋_GB2312" w:hint="eastAsia"/>
          <w:sz w:val="32"/>
          <w:szCs w:val="32"/>
          <w:u w:val="single"/>
        </w:rPr>
        <w:t xml:space="preserve"> </w:t>
      </w:r>
      <w:r w:rsidRPr="00B24B5C">
        <w:rPr>
          <w:rFonts w:ascii="仿宋_GB2312" w:eastAsia="仿宋_GB2312" w:hAnsi="仿宋_GB2312" w:cs="仿宋_GB2312" w:hint="eastAsia"/>
          <w:sz w:val="32"/>
          <w:szCs w:val="32"/>
          <w:u w:val="single"/>
        </w:rPr>
        <w:t xml:space="preserve">          </w:t>
      </w:r>
    </w:p>
    <w:p w:rsidR="00B06C7C" w:rsidRDefault="00B06C7C" w:rsidP="00B06C7C">
      <w:pPr>
        <w:pStyle w:val="20"/>
        <w:ind w:firstLineChars="2000" w:firstLine="4200"/>
      </w:pPr>
    </w:p>
    <w:p w:rsidR="00B06C7C" w:rsidRPr="00C34C87" w:rsidRDefault="00B06C7C" w:rsidP="00B06C7C">
      <w:pPr>
        <w:adjustRightInd w:val="0"/>
        <w:snapToGrid w:val="0"/>
        <w:spacing w:line="580" w:lineRule="exact"/>
        <w:jc w:val="center"/>
        <w:rPr>
          <w:rFonts w:ascii="黑体" w:eastAsia="黑体" w:hAnsi="黑体" w:cs="方正小标宋简体"/>
          <w:bCs/>
          <w:sz w:val="36"/>
          <w:szCs w:val="36"/>
        </w:rPr>
      </w:pPr>
      <w:r w:rsidRPr="00C34C87">
        <w:rPr>
          <w:rFonts w:ascii="黑体" w:eastAsia="黑体" w:hAnsi="黑体" w:cs="方正小标宋简体" w:hint="eastAsia"/>
          <w:bCs/>
          <w:sz w:val="36"/>
          <w:szCs w:val="36"/>
        </w:rPr>
        <w:t>山东省粮食收购贷款信用保证基金</w:t>
      </w:r>
    </w:p>
    <w:p w:rsidR="00B06C7C" w:rsidRPr="00C34C87" w:rsidRDefault="00B06C7C" w:rsidP="00B06C7C">
      <w:pPr>
        <w:adjustRightInd w:val="0"/>
        <w:snapToGrid w:val="0"/>
        <w:spacing w:line="580" w:lineRule="exact"/>
        <w:jc w:val="center"/>
        <w:rPr>
          <w:rFonts w:ascii="黑体" w:eastAsia="黑体" w:hAnsi="黑体" w:cs="方正小标宋简体"/>
          <w:bCs/>
          <w:sz w:val="36"/>
          <w:szCs w:val="36"/>
        </w:rPr>
      </w:pPr>
      <w:r w:rsidRPr="00C34C87">
        <w:rPr>
          <w:rFonts w:ascii="黑体" w:eastAsia="黑体" w:hAnsi="黑体" w:cs="方正小标宋简体" w:hint="eastAsia"/>
          <w:bCs/>
          <w:sz w:val="36"/>
          <w:szCs w:val="36"/>
        </w:rPr>
        <w:t>代偿意见书</w:t>
      </w:r>
      <w:r w:rsidRPr="00C34C87">
        <w:rPr>
          <w:rFonts w:ascii="黑体" w:eastAsia="黑体" w:hAnsi="黑体" w:cs="楷体_GB2312" w:hint="eastAsia"/>
          <w:sz w:val="36"/>
          <w:szCs w:val="36"/>
        </w:rPr>
        <w:t>（样式）</w:t>
      </w:r>
    </w:p>
    <w:p w:rsidR="00B06C7C" w:rsidRDefault="00B06C7C" w:rsidP="00B06C7C">
      <w:pPr>
        <w:tabs>
          <w:tab w:val="left" w:pos="6781"/>
        </w:tabs>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p>
    <w:p w:rsidR="00B06C7C" w:rsidRPr="00C34C87" w:rsidRDefault="00B06C7C" w:rsidP="00B06C7C">
      <w:pPr>
        <w:tabs>
          <w:tab w:val="left" w:pos="6781"/>
        </w:tabs>
        <w:adjustRightInd w:val="0"/>
        <w:snapToGrid w:val="0"/>
        <w:spacing w:line="640" w:lineRule="exact"/>
        <w:rPr>
          <w:rFonts w:ascii="仿宋_GB2312" w:eastAsia="仿宋_GB2312" w:hAnsi="仿宋_GB2312" w:cs="仿宋_GB2312"/>
          <w:sz w:val="32"/>
          <w:szCs w:val="32"/>
        </w:rPr>
      </w:pPr>
      <w:r w:rsidRPr="00C34C87">
        <w:rPr>
          <w:rFonts w:ascii="仿宋_GB2312" w:eastAsia="仿宋_GB2312" w:hAnsi="仿宋_GB2312" w:cs="仿宋_GB2312" w:hint="eastAsia"/>
          <w:spacing w:val="-4"/>
          <w:sz w:val="32"/>
          <w:szCs w:val="32"/>
          <w:u w:val="single"/>
        </w:rPr>
        <w:t xml:space="preserve">                                  </w:t>
      </w:r>
      <w:r w:rsidRPr="00C34C87">
        <w:rPr>
          <w:rFonts w:ascii="仿宋_GB2312" w:eastAsia="仿宋_GB2312" w:hAnsi="仿宋_GB2312" w:cs="仿宋_GB2312" w:hint="eastAsia"/>
          <w:sz w:val="32"/>
          <w:szCs w:val="32"/>
        </w:rPr>
        <w:t xml:space="preserve">（合作银行全称）：   </w:t>
      </w:r>
      <w:r w:rsidRPr="00C34C87">
        <w:rPr>
          <w:rFonts w:ascii="仿宋_GB2312" w:eastAsia="仿宋_GB2312" w:hAnsi="仿宋_GB2312" w:cs="仿宋_GB2312" w:hint="eastAsia"/>
          <w:sz w:val="32"/>
          <w:szCs w:val="32"/>
        </w:rPr>
        <w:tab/>
      </w:r>
    </w:p>
    <w:p w:rsidR="00B06C7C" w:rsidRPr="00C34C87" w:rsidRDefault="00B06C7C" w:rsidP="00B06C7C">
      <w:pPr>
        <w:adjustRightInd w:val="0"/>
        <w:snapToGrid w:val="0"/>
        <w:spacing w:line="640" w:lineRule="exact"/>
        <w:ind w:firstLineChars="200" w:firstLine="640"/>
        <w:rPr>
          <w:rFonts w:ascii="仿宋_GB2312" w:eastAsia="仿宋_GB2312" w:hAnsi="仿宋_GB2312" w:cs="仿宋_GB2312"/>
          <w:sz w:val="32"/>
          <w:szCs w:val="32"/>
        </w:rPr>
      </w:pPr>
      <w:r w:rsidRPr="00C34C87">
        <w:rPr>
          <w:rFonts w:ascii="仿宋_GB2312" w:eastAsia="仿宋_GB2312" w:hAnsi="仿宋_GB2312" w:cs="仿宋_GB2312" w:hint="eastAsia"/>
          <w:sz w:val="32"/>
          <w:szCs w:val="32"/>
        </w:rPr>
        <w:t>贵行于</w:t>
      </w:r>
      <w:r w:rsidRPr="00C34C87">
        <w:rPr>
          <w:rFonts w:ascii="仿宋_GB2312" w:eastAsia="仿宋_GB2312" w:hAnsi="仿宋_GB2312" w:cs="仿宋_GB2312" w:hint="eastAsia"/>
          <w:sz w:val="32"/>
          <w:szCs w:val="32"/>
          <w:u w:val="single"/>
        </w:rPr>
        <w:t xml:space="preserve">      </w:t>
      </w:r>
      <w:r w:rsidRPr="00C34C87">
        <w:rPr>
          <w:rFonts w:ascii="仿宋_GB2312" w:eastAsia="仿宋_GB2312" w:hAnsi="仿宋_GB2312" w:cs="仿宋_GB2312" w:hint="eastAsia"/>
          <w:sz w:val="32"/>
          <w:szCs w:val="32"/>
        </w:rPr>
        <w:t>年</w:t>
      </w:r>
      <w:r w:rsidRPr="00C34C87">
        <w:rPr>
          <w:rFonts w:ascii="仿宋_GB2312" w:eastAsia="仿宋_GB2312" w:hAnsi="仿宋_GB2312" w:cs="仿宋_GB2312" w:hint="eastAsia"/>
          <w:sz w:val="32"/>
          <w:szCs w:val="32"/>
          <w:u w:val="single"/>
        </w:rPr>
        <w:t xml:space="preserve">    </w:t>
      </w:r>
      <w:r w:rsidRPr="00C34C87">
        <w:rPr>
          <w:rFonts w:ascii="仿宋_GB2312" w:eastAsia="仿宋_GB2312" w:hAnsi="仿宋_GB2312" w:cs="仿宋_GB2312" w:hint="eastAsia"/>
          <w:sz w:val="32"/>
          <w:szCs w:val="32"/>
        </w:rPr>
        <w:t>月</w:t>
      </w:r>
      <w:r w:rsidRPr="00C34C87">
        <w:rPr>
          <w:rFonts w:ascii="仿宋_GB2312" w:eastAsia="仿宋_GB2312" w:hAnsi="仿宋_GB2312" w:cs="仿宋_GB2312" w:hint="eastAsia"/>
          <w:sz w:val="32"/>
          <w:szCs w:val="32"/>
          <w:u w:val="single"/>
        </w:rPr>
        <w:t xml:space="preserve">    </w:t>
      </w:r>
      <w:r w:rsidRPr="00C34C87">
        <w:rPr>
          <w:rFonts w:ascii="仿宋_GB2312" w:eastAsia="仿宋_GB2312" w:hAnsi="仿宋_GB2312" w:cs="仿宋_GB2312" w:hint="eastAsia"/>
          <w:sz w:val="32"/>
          <w:szCs w:val="32"/>
        </w:rPr>
        <w:t>日向</w:t>
      </w:r>
      <w:proofErr w:type="gramStart"/>
      <w:r w:rsidRPr="00C34C87">
        <w:rPr>
          <w:rFonts w:ascii="仿宋_GB2312" w:eastAsia="仿宋_GB2312" w:hAnsi="仿宋_GB2312" w:cs="仿宋_GB2312" w:hint="eastAsia"/>
          <w:sz w:val="32"/>
          <w:szCs w:val="32"/>
        </w:rPr>
        <w:t>我基金</w:t>
      </w:r>
      <w:proofErr w:type="gramEnd"/>
      <w:r w:rsidRPr="00C34C87">
        <w:rPr>
          <w:rFonts w:ascii="仿宋_GB2312" w:eastAsia="仿宋_GB2312" w:hAnsi="仿宋_GB2312" w:cs="仿宋_GB2312" w:hint="eastAsia"/>
          <w:sz w:val="32"/>
          <w:szCs w:val="32"/>
        </w:rPr>
        <w:t>出具《代偿申请书》（编号</w:t>
      </w:r>
      <w:r w:rsidRPr="00C34C87">
        <w:rPr>
          <w:rFonts w:ascii="仿宋_GB2312" w:eastAsia="仿宋_GB2312" w:hAnsi="仿宋_GB2312" w:cs="仿宋_GB2312" w:hint="eastAsia"/>
          <w:sz w:val="32"/>
          <w:szCs w:val="32"/>
          <w:u w:val="single"/>
        </w:rPr>
        <w:t xml:space="preserve">          </w:t>
      </w:r>
      <w:r w:rsidRPr="00C34C87">
        <w:rPr>
          <w:rFonts w:ascii="仿宋_GB2312" w:eastAsia="仿宋_GB2312" w:hAnsi="仿宋_GB2312" w:cs="仿宋_GB2312" w:hint="eastAsia"/>
          <w:sz w:val="32"/>
          <w:szCs w:val="32"/>
        </w:rPr>
        <w:t>）收悉，</w:t>
      </w:r>
      <w:r w:rsidRPr="00C34C87">
        <w:rPr>
          <w:rFonts w:ascii="仿宋_GB2312" w:eastAsia="仿宋_GB2312" w:hAnsi="仿宋_GB2312" w:cs="仿宋_GB2312" w:hint="eastAsia"/>
          <w:sz w:val="32"/>
          <w:szCs w:val="32"/>
          <w:u w:val="single"/>
        </w:rPr>
        <w:t xml:space="preserve">                   </w:t>
      </w:r>
      <w:r w:rsidRPr="00C34C87">
        <w:rPr>
          <w:rFonts w:ascii="仿宋_GB2312" w:eastAsia="仿宋_GB2312" w:hAnsi="仿宋_GB2312" w:cs="仿宋_GB2312" w:hint="eastAsia"/>
          <w:sz w:val="32"/>
          <w:szCs w:val="32"/>
        </w:rPr>
        <w:t>（债务人全称）与</w:t>
      </w:r>
      <w:r w:rsidRPr="00C34C87">
        <w:rPr>
          <w:rFonts w:ascii="仿宋_GB2312" w:eastAsia="仿宋_GB2312" w:hAnsi="仿宋_GB2312" w:cs="仿宋_GB2312" w:hint="eastAsia"/>
          <w:spacing w:val="-4"/>
          <w:sz w:val="32"/>
          <w:szCs w:val="32"/>
        </w:rPr>
        <w:t>贵行签订的《</w:t>
      </w:r>
      <w:r w:rsidRPr="00C34C87">
        <w:rPr>
          <w:rFonts w:ascii="仿宋_GB2312" w:eastAsia="仿宋_GB2312" w:hAnsi="仿宋_GB2312" w:cs="仿宋_GB2312" w:hint="eastAsia"/>
          <w:spacing w:val="-4"/>
          <w:sz w:val="32"/>
          <w:szCs w:val="32"/>
          <w:u w:val="single"/>
        </w:rPr>
        <w:t xml:space="preserve">                       </w:t>
      </w:r>
      <w:r w:rsidRPr="00C34C87">
        <w:rPr>
          <w:rFonts w:ascii="仿宋_GB2312" w:eastAsia="仿宋_GB2312" w:hAnsi="仿宋_GB2312" w:cs="仿宋_GB2312" w:hint="eastAsia"/>
          <w:spacing w:val="-4"/>
          <w:sz w:val="32"/>
          <w:szCs w:val="32"/>
        </w:rPr>
        <w:t>借款合同》（</w:t>
      </w:r>
      <w:r w:rsidRPr="00C34C87">
        <w:rPr>
          <w:rFonts w:ascii="仿宋_GB2312" w:eastAsia="仿宋_GB2312" w:hAnsi="仿宋_GB2312" w:cs="仿宋_GB2312" w:hint="eastAsia"/>
          <w:sz w:val="32"/>
          <w:szCs w:val="32"/>
        </w:rPr>
        <w:t>编号</w:t>
      </w:r>
      <w:r w:rsidRPr="00C34C87">
        <w:rPr>
          <w:rFonts w:ascii="仿宋_GB2312" w:eastAsia="仿宋_GB2312" w:hAnsi="仿宋_GB2312" w:cs="仿宋_GB2312" w:hint="eastAsia"/>
          <w:sz w:val="32"/>
          <w:szCs w:val="32"/>
          <w:u w:val="single"/>
        </w:rPr>
        <w:t xml:space="preserve">         </w:t>
      </w:r>
      <w:r w:rsidRPr="00C34C87">
        <w:rPr>
          <w:rFonts w:ascii="仿宋_GB2312" w:eastAsia="仿宋_GB2312" w:hAnsi="仿宋_GB2312" w:cs="仿宋_GB2312" w:hint="eastAsia"/>
          <w:sz w:val="32"/>
          <w:szCs w:val="32"/>
        </w:rPr>
        <w:t>）</w:t>
      </w:r>
      <w:r w:rsidRPr="00C34C87">
        <w:rPr>
          <w:rFonts w:ascii="仿宋_GB2312" w:eastAsia="仿宋_GB2312" w:hAnsi="仿宋_GB2312" w:cs="仿宋_GB2312" w:hint="eastAsia"/>
          <w:spacing w:val="-4"/>
          <w:sz w:val="32"/>
          <w:szCs w:val="32"/>
        </w:rPr>
        <w:t>项下的贷款逾期</w:t>
      </w:r>
      <w:r w:rsidRPr="00C34C87">
        <w:rPr>
          <w:rFonts w:ascii="仿宋_GB2312" w:eastAsia="仿宋_GB2312" w:hAnsi="仿宋_GB2312" w:cs="仿宋_GB2312" w:hint="eastAsia"/>
          <w:spacing w:val="-5"/>
          <w:sz w:val="32"/>
          <w:szCs w:val="32"/>
        </w:rPr>
        <w:t>，截至</w:t>
      </w:r>
      <w:r w:rsidRPr="00C34C87">
        <w:rPr>
          <w:rFonts w:ascii="仿宋_GB2312" w:eastAsia="仿宋_GB2312" w:hAnsi="仿宋_GB2312" w:cs="仿宋_GB2312" w:hint="eastAsia"/>
          <w:spacing w:val="-5"/>
          <w:sz w:val="32"/>
          <w:szCs w:val="32"/>
          <w:u w:val="single"/>
        </w:rPr>
        <w:t xml:space="preserve">      </w:t>
      </w:r>
      <w:r w:rsidRPr="00C34C87">
        <w:rPr>
          <w:rFonts w:ascii="仿宋_GB2312" w:eastAsia="仿宋_GB2312" w:hAnsi="仿宋_GB2312" w:cs="仿宋_GB2312" w:hint="eastAsia"/>
          <w:spacing w:val="-5"/>
          <w:sz w:val="32"/>
          <w:szCs w:val="32"/>
        </w:rPr>
        <w:t>年</w:t>
      </w:r>
      <w:r w:rsidRPr="00C34C87">
        <w:rPr>
          <w:rFonts w:ascii="仿宋_GB2312" w:eastAsia="仿宋_GB2312" w:hAnsi="仿宋_GB2312" w:cs="仿宋_GB2312" w:hint="eastAsia"/>
          <w:spacing w:val="-5"/>
          <w:sz w:val="32"/>
          <w:szCs w:val="32"/>
          <w:u w:val="single"/>
        </w:rPr>
        <w:t xml:space="preserve">     </w:t>
      </w:r>
      <w:r w:rsidRPr="00C34C87">
        <w:rPr>
          <w:rFonts w:ascii="仿宋_GB2312" w:eastAsia="仿宋_GB2312" w:hAnsi="仿宋_GB2312" w:cs="仿宋_GB2312" w:hint="eastAsia"/>
          <w:spacing w:val="-5"/>
          <w:sz w:val="32"/>
          <w:szCs w:val="32"/>
        </w:rPr>
        <w:t>月</w:t>
      </w:r>
      <w:r w:rsidRPr="00C34C87">
        <w:rPr>
          <w:rFonts w:ascii="仿宋_GB2312" w:eastAsia="仿宋_GB2312" w:hAnsi="仿宋_GB2312" w:cs="仿宋_GB2312" w:hint="eastAsia"/>
          <w:spacing w:val="-5"/>
          <w:sz w:val="32"/>
          <w:szCs w:val="32"/>
          <w:u w:val="single"/>
        </w:rPr>
        <w:t xml:space="preserve">     </w:t>
      </w:r>
      <w:r w:rsidRPr="00C34C87">
        <w:rPr>
          <w:rFonts w:ascii="仿宋_GB2312" w:eastAsia="仿宋_GB2312" w:hAnsi="仿宋_GB2312" w:cs="仿宋_GB2312" w:hint="eastAsia"/>
          <w:spacing w:val="-5"/>
          <w:sz w:val="32"/>
          <w:szCs w:val="32"/>
        </w:rPr>
        <w:t>日，仍有本金</w:t>
      </w:r>
      <w:r w:rsidRPr="00C34C87">
        <w:rPr>
          <w:rFonts w:ascii="仿宋_GB2312" w:eastAsia="仿宋_GB2312" w:hAnsi="仿宋_GB2312" w:cs="仿宋_GB2312" w:hint="eastAsia"/>
          <w:spacing w:val="-5"/>
          <w:sz w:val="32"/>
          <w:szCs w:val="32"/>
          <w:u w:val="single"/>
        </w:rPr>
        <w:t xml:space="preserve">          </w:t>
      </w:r>
      <w:r w:rsidRPr="00C34C87">
        <w:rPr>
          <w:rFonts w:ascii="仿宋_GB2312" w:eastAsia="仿宋_GB2312" w:hAnsi="仿宋_GB2312" w:cs="仿宋_GB2312" w:hint="eastAsia"/>
          <w:spacing w:val="-5"/>
          <w:sz w:val="32"/>
          <w:szCs w:val="32"/>
        </w:rPr>
        <w:t>元（大写</w:t>
      </w:r>
      <w:r w:rsidRPr="00C34C87">
        <w:rPr>
          <w:rFonts w:ascii="仿宋_GB2312" w:eastAsia="仿宋_GB2312" w:hAnsi="仿宋_GB2312" w:cs="仿宋_GB2312" w:hint="eastAsia"/>
          <w:spacing w:val="-5"/>
          <w:sz w:val="32"/>
          <w:szCs w:val="32"/>
          <w:u w:val="single"/>
        </w:rPr>
        <w:t xml:space="preserve">                  </w:t>
      </w:r>
      <w:r w:rsidRPr="00C34C87">
        <w:rPr>
          <w:rFonts w:ascii="仿宋_GB2312" w:eastAsia="仿宋_GB2312" w:hAnsi="仿宋_GB2312" w:cs="仿宋_GB2312" w:hint="eastAsia"/>
          <w:spacing w:val="-5"/>
          <w:sz w:val="32"/>
          <w:szCs w:val="32"/>
        </w:rPr>
        <w:t xml:space="preserve"> ）</w:t>
      </w:r>
      <w:r w:rsidRPr="00C34C87">
        <w:rPr>
          <w:rFonts w:ascii="仿宋_GB2312" w:eastAsia="仿宋_GB2312" w:hAnsi="仿宋_GB2312" w:cs="仿宋_GB2312" w:hint="eastAsia"/>
          <w:sz w:val="32"/>
          <w:szCs w:val="32"/>
        </w:rPr>
        <w:t>未归还。基金管理人按照《山东省粮食收购贷款信用保证基金管理办法》（</w:t>
      </w:r>
      <w:proofErr w:type="gramStart"/>
      <w:r w:rsidRPr="00C34C87">
        <w:rPr>
          <w:rFonts w:ascii="仿宋_GB2312" w:eastAsia="仿宋_GB2312" w:hAnsi="仿宋_GB2312" w:cs="仿宋_GB2312" w:hint="eastAsia"/>
          <w:sz w:val="32"/>
          <w:szCs w:val="32"/>
        </w:rPr>
        <w:t>鲁粮发</w:t>
      </w:r>
      <w:proofErr w:type="gramEnd"/>
      <w:r w:rsidRPr="00C34C87">
        <w:rPr>
          <w:rFonts w:ascii="仿宋_GB2312" w:eastAsia="仿宋_GB2312" w:hAnsi="仿宋_GB2312" w:cs="仿宋_GB2312" w:hint="eastAsia"/>
          <w:sz w:val="32"/>
          <w:szCs w:val="32"/>
        </w:rPr>
        <w:t>〔2021〕8号）、《山东省粮食收购贷款信用保证基金合作管理协议》及《保证函》约定的代偿条件进行审核，认为：</w:t>
      </w:r>
    </w:p>
    <w:p w:rsidR="00B06C7C" w:rsidRDefault="00B06C7C" w:rsidP="00B06C7C">
      <w:pPr>
        <w:pStyle w:val="3"/>
        <w:adjustRightInd w:val="0"/>
        <w:snapToGrid w:val="0"/>
        <w:spacing w:after="0" w:line="640" w:lineRule="exact"/>
        <w:ind w:leftChars="0" w:left="0" w:firstLineChars="200" w:firstLine="640"/>
        <w:rPr>
          <w:rFonts w:ascii="仿宋_GB2312" w:eastAsia="仿宋_GB2312" w:hAnsi="仿宋_GB2312" w:cs="仿宋_GB2312"/>
          <w:sz w:val="32"/>
          <w:szCs w:val="32"/>
        </w:rPr>
      </w:pPr>
      <w:r w:rsidRPr="00C34C87">
        <w:rPr>
          <w:rFonts w:ascii="仿宋_GB2312" w:eastAsia="仿宋_GB2312" w:hAnsi="仿宋_GB2312" w:cs="仿宋_GB2312" w:hint="eastAsia"/>
          <w:sz w:val="32"/>
          <w:szCs w:val="32"/>
        </w:rPr>
        <w:sym w:font="Wingdings 2" w:char="00A3"/>
      </w:r>
      <w:r w:rsidRPr="00C34C87">
        <w:rPr>
          <w:rFonts w:ascii="仿宋_GB2312" w:eastAsia="仿宋_GB2312" w:hAnsi="仿宋_GB2312" w:cs="仿宋_GB2312" w:hint="eastAsia"/>
          <w:sz w:val="32"/>
          <w:szCs w:val="32"/>
        </w:rPr>
        <w:t>1.符合代偿条件，基金将在本意见签发之日起5个工作日内将代偿资金</w:t>
      </w:r>
      <w:r w:rsidRPr="00C34C87">
        <w:rPr>
          <w:rFonts w:ascii="仿宋_GB2312" w:eastAsia="仿宋_GB2312" w:hAnsi="仿宋_GB2312" w:cs="仿宋_GB2312" w:hint="eastAsia"/>
          <w:spacing w:val="-5"/>
          <w:sz w:val="32"/>
          <w:szCs w:val="32"/>
          <w:u w:val="single"/>
        </w:rPr>
        <w:t xml:space="preserve">            </w:t>
      </w:r>
      <w:r w:rsidRPr="00C34C87">
        <w:rPr>
          <w:rFonts w:ascii="仿宋_GB2312" w:eastAsia="仿宋_GB2312" w:hAnsi="仿宋_GB2312" w:cs="仿宋_GB2312" w:hint="eastAsia"/>
          <w:spacing w:val="-5"/>
          <w:sz w:val="32"/>
          <w:szCs w:val="32"/>
        </w:rPr>
        <w:t>元（大写</w:t>
      </w:r>
      <w:r w:rsidRPr="00C34C87">
        <w:rPr>
          <w:rFonts w:ascii="仿宋_GB2312" w:eastAsia="仿宋_GB2312" w:hAnsi="仿宋_GB2312" w:cs="仿宋_GB2312" w:hint="eastAsia"/>
          <w:spacing w:val="-5"/>
          <w:sz w:val="32"/>
          <w:szCs w:val="32"/>
          <w:u w:val="single"/>
        </w:rPr>
        <w:t xml:space="preserve">                </w:t>
      </w:r>
      <w:r w:rsidRPr="00C34C87">
        <w:rPr>
          <w:rFonts w:ascii="仿宋_GB2312" w:eastAsia="仿宋_GB2312" w:hAnsi="仿宋_GB2312" w:cs="仿宋_GB2312" w:hint="eastAsia"/>
          <w:spacing w:val="-5"/>
          <w:sz w:val="32"/>
          <w:szCs w:val="32"/>
        </w:rPr>
        <w:t xml:space="preserve"> ）</w:t>
      </w:r>
      <w:r w:rsidRPr="00C34C87">
        <w:rPr>
          <w:rFonts w:ascii="仿宋_GB2312" w:eastAsia="仿宋_GB2312" w:hAnsi="仿宋_GB2312" w:cs="仿宋_GB2312" w:hint="eastAsia"/>
          <w:sz w:val="32"/>
          <w:szCs w:val="32"/>
        </w:rPr>
        <w:t>支付给贵行。</w:t>
      </w:r>
    </w:p>
    <w:p w:rsidR="00B06C7C" w:rsidRDefault="00B06C7C" w:rsidP="00B06C7C">
      <w:pPr>
        <w:pStyle w:val="3"/>
        <w:adjustRightInd w:val="0"/>
        <w:snapToGrid w:val="0"/>
        <w:spacing w:after="0" w:line="640" w:lineRule="exact"/>
        <w:ind w:leftChars="0" w:left="0" w:firstLineChars="200" w:firstLine="640"/>
        <w:rPr>
          <w:rFonts w:ascii="仿宋_GB2312" w:eastAsia="仿宋_GB2312" w:hAnsi="仿宋_GB2312" w:cs="仿宋_GB2312"/>
          <w:sz w:val="32"/>
          <w:szCs w:val="32"/>
        </w:rPr>
      </w:pPr>
      <w:r w:rsidRPr="00C34C87">
        <w:rPr>
          <w:rFonts w:ascii="仿宋_GB2312" w:eastAsia="仿宋_GB2312" w:hAnsi="仿宋_GB2312" w:cs="仿宋_GB2312" w:hint="eastAsia"/>
          <w:sz w:val="32"/>
          <w:szCs w:val="32"/>
        </w:rPr>
        <w:sym w:font="Wingdings 2" w:char="00A3"/>
      </w:r>
      <w:r w:rsidRPr="00C34C87">
        <w:rPr>
          <w:rFonts w:ascii="仿宋_GB2312" w:eastAsia="仿宋_GB2312" w:hAnsi="仿宋_GB2312" w:cs="仿宋_GB2312" w:hint="eastAsia"/>
          <w:sz w:val="32"/>
          <w:szCs w:val="32"/>
        </w:rPr>
        <w:t>2.不符合代偿条件，不予代偿，原因如下：</w:t>
      </w:r>
    </w:p>
    <w:p w:rsidR="00B06C7C" w:rsidRDefault="00B06C7C" w:rsidP="00B06C7C">
      <w:pPr>
        <w:pStyle w:val="3"/>
        <w:adjustRightInd w:val="0"/>
        <w:snapToGrid w:val="0"/>
        <w:spacing w:after="0" w:line="640" w:lineRule="exact"/>
        <w:ind w:leftChars="0" w:left="0" w:firstLineChars="200" w:firstLine="640"/>
        <w:rPr>
          <w:rFonts w:ascii="仿宋_GB2312" w:eastAsia="仿宋_GB2312" w:hAnsi="仿宋_GB2312" w:cs="仿宋_GB2312"/>
          <w:sz w:val="32"/>
          <w:szCs w:val="32"/>
        </w:rPr>
      </w:pPr>
      <w:r w:rsidRPr="00C34C87">
        <w:rPr>
          <w:rFonts w:ascii="仿宋_GB2312" w:eastAsia="仿宋_GB2312" w:hAnsi="仿宋_GB2312" w:cs="仿宋_GB2312" w:hint="eastAsia"/>
          <w:sz w:val="32"/>
          <w:szCs w:val="32"/>
        </w:rPr>
        <w:sym w:font="Wingdings 2" w:char="00A3"/>
      </w:r>
      <w:r w:rsidRPr="00C34C87">
        <w:rPr>
          <w:rFonts w:ascii="仿宋_GB2312" w:eastAsia="仿宋_GB2312" w:hAnsi="仿宋_GB2312" w:cs="仿宋_GB2312" w:hint="eastAsia"/>
          <w:sz w:val="32"/>
          <w:szCs w:val="32"/>
        </w:rPr>
        <w:t>借款合同无效或抵（质）押无效。</w:t>
      </w:r>
    </w:p>
    <w:p w:rsidR="00B06C7C" w:rsidRDefault="00B06C7C" w:rsidP="00B06C7C">
      <w:pPr>
        <w:pStyle w:val="3"/>
        <w:adjustRightInd w:val="0"/>
        <w:snapToGrid w:val="0"/>
        <w:spacing w:after="0" w:line="640" w:lineRule="exact"/>
        <w:ind w:leftChars="0" w:left="0" w:firstLineChars="200" w:firstLine="640"/>
        <w:rPr>
          <w:rFonts w:ascii="仿宋_GB2312" w:eastAsia="仿宋_GB2312" w:hAnsi="仿宋_GB2312" w:cs="仿宋_GB2312"/>
          <w:sz w:val="32"/>
          <w:szCs w:val="32"/>
        </w:rPr>
      </w:pPr>
      <w:r w:rsidRPr="00C34C87">
        <w:rPr>
          <w:rFonts w:ascii="仿宋_GB2312" w:eastAsia="仿宋_GB2312" w:hAnsi="仿宋_GB2312" w:cs="仿宋_GB2312" w:hint="eastAsia"/>
          <w:sz w:val="32"/>
          <w:szCs w:val="32"/>
        </w:rPr>
        <w:sym w:font="Wingdings 2" w:char="00A3"/>
      </w:r>
      <w:r w:rsidRPr="00C34C87">
        <w:rPr>
          <w:rFonts w:ascii="仿宋_GB2312" w:eastAsia="仿宋_GB2312" w:hAnsi="仿宋_GB2312" w:cs="仿宋_GB2312" w:hint="eastAsia"/>
          <w:sz w:val="32"/>
          <w:szCs w:val="32"/>
        </w:rPr>
        <w:t>借款人不符合条件。</w:t>
      </w:r>
    </w:p>
    <w:p w:rsidR="00B06C7C" w:rsidRDefault="00B06C7C" w:rsidP="00B06C7C">
      <w:pPr>
        <w:pStyle w:val="3"/>
        <w:adjustRightInd w:val="0"/>
        <w:snapToGrid w:val="0"/>
        <w:spacing w:after="0" w:line="640" w:lineRule="exact"/>
        <w:ind w:leftChars="0" w:left="0" w:firstLineChars="200" w:firstLine="640"/>
        <w:rPr>
          <w:rFonts w:ascii="仿宋_GB2312" w:eastAsia="仿宋_GB2312" w:hAnsi="仿宋_GB2312" w:cs="仿宋_GB2312"/>
          <w:sz w:val="32"/>
          <w:szCs w:val="32"/>
        </w:rPr>
      </w:pPr>
      <w:r w:rsidRPr="00C34C87">
        <w:rPr>
          <w:rFonts w:ascii="仿宋_GB2312" w:eastAsia="仿宋_GB2312" w:hAnsi="仿宋_GB2312" w:cs="仿宋_GB2312" w:hint="eastAsia"/>
          <w:sz w:val="32"/>
          <w:szCs w:val="32"/>
        </w:rPr>
        <w:sym w:font="Wingdings 2" w:char="00A3"/>
      </w:r>
      <w:r w:rsidRPr="00C34C87">
        <w:rPr>
          <w:rFonts w:ascii="仿宋_GB2312" w:eastAsia="仿宋_GB2312" w:hAnsi="仿宋_GB2312" w:cs="仿宋_GB2312" w:hint="eastAsia"/>
          <w:sz w:val="32"/>
          <w:szCs w:val="32"/>
        </w:rPr>
        <w:t>放款额度超过增信额度部分。</w:t>
      </w:r>
    </w:p>
    <w:p w:rsidR="00B06C7C" w:rsidRDefault="00B06C7C" w:rsidP="00B06C7C">
      <w:pPr>
        <w:pStyle w:val="3"/>
        <w:adjustRightInd w:val="0"/>
        <w:snapToGrid w:val="0"/>
        <w:spacing w:after="0" w:line="640" w:lineRule="exact"/>
        <w:ind w:leftChars="0" w:left="0" w:firstLineChars="200" w:firstLine="640"/>
        <w:rPr>
          <w:rFonts w:ascii="仿宋_GB2312" w:eastAsia="仿宋_GB2312" w:hAnsi="仿宋_GB2312" w:cs="仿宋_GB2312"/>
          <w:sz w:val="32"/>
          <w:szCs w:val="32"/>
        </w:rPr>
      </w:pPr>
      <w:r w:rsidRPr="00C34C87">
        <w:rPr>
          <w:rFonts w:ascii="仿宋_GB2312" w:eastAsia="仿宋_GB2312" w:hAnsi="仿宋_GB2312" w:cs="仿宋_GB2312" w:hint="eastAsia"/>
          <w:sz w:val="32"/>
          <w:szCs w:val="32"/>
        </w:rPr>
        <w:sym w:font="Wingdings 2" w:char="00A3"/>
      </w:r>
      <w:r w:rsidRPr="00C34C87">
        <w:rPr>
          <w:rFonts w:ascii="仿宋_GB2312" w:eastAsia="仿宋_GB2312" w:hAnsi="仿宋_GB2312" w:cs="仿宋_GB2312" w:hint="eastAsia"/>
          <w:sz w:val="32"/>
          <w:szCs w:val="32"/>
        </w:rPr>
        <w:t>银行年度不良贷款率达到5%（含）以上时发放的增信贷款。</w:t>
      </w:r>
    </w:p>
    <w:p w:rsidR="00B06C7C" w:rsidRPr="00C34C87" w:rsidRDefault="00B06C7C" w:rsidP="00B06C7C">
      <w:pPr>
        <w:pStyle w:val="3"/>
        <w:adjustRightInd w:val="0"/>
        <w:snapToGrid w:val="0"/>
        <w:spacing w:after="0" w:line="640" w:lineRule="exact"/>
        <w:ind w:leftChars="0" w:left="0" w:firstLineChars="200" w:firstLine="640"/>
        <w:rPr>
          <w:rFonts w:ascii="仿宋_GB2312" w:eastAsia="仿宋_GB2312"/>
          <w:sz w:val="32"/>
          <w:szCs w:val="32"/>
          <w:u w:val="single"/>
        </w:rPr>
      </w:pPr>
      <w:r w:rsidRPr="00C34C87">
        <w:rPr>
          <w:rFonts w:ascii="仿宋_GB2312" w:eastAsia="仿宋_GB2312" w:hAnsi="仿宋_GB2312" w:cs="仿宋_GB2312" w:hint="eastAsia"/>
          <w:sz w:val="32"/>
          <w:szCs w:val="32"/>
        </w:rPr>
        <w:sym w:font="Wingdings 2" w:char="00A3"/>
      </w:r>
      <w:r w:rsidRPr="00C34C87">
        <w:rPr>
          <w:rFonts w:ascii="仿宋_GB2312" w:eastAsia="仿宋_GB2312" w:hAnsi="仿宋_GB2312" w:cs="仿宋_GB2312" w:hint="eastAsia"/>
          <w:sz w:val="32"/>
          <w:szCs w:val="32"/>
        </w:rPr>
        <w:t>法律、法规和政策规定的其他不予代偿情况：</w:t>
      </w:r>
      <w:r w:rsidRPr="00C34C87">
        <w:rPr>
          <w:rFonts w:ascii="仿宋_GB2312" w:eastAsia="仿宋_GB2312" w:hAnsi="仿宋_GB2312" w:cs="仿宋_GB2312" w:hint="eastAsia"/>
          <w:sz w:val="32"/>
          <w:szCs w:val="32"/>
          <w:u w:val="single"/>
        </w:rPr>
        <w:t xml:space="preserve">        </w:t>
      </w:r>
      <w:r w:rsidRPr="00C34C87">
        <w:rPr>
          <w:rFonts w:ascii="仿宋_GB2312" w:eastAsia="仿宋_GB2312" w:hAnsi="仿宋_GB2312" w:cs="仿宋_GB2312" w:hint="eastAsia"/>
          <w:sz w:val="32"/>
          <w:szCs w:val="32"/>
        </w:rPr>
        <w:t>。</w:t>
      </w:r>
      <w:r w:rsidRPr="00C34C87">
        <w:rPr>
          <w:rFonts w:ascii="仿宋_GB2312" w:eastAsia="仿宋_GB2312" w:hAnsi="仿宋_GB2312" w:cs="仿宋_GB2312" w:hint="eastAsia"/>
          <w:sz w:val="32"/>
          <w:szCs w:val="32"/>
          <w:u w:val="single"/>
        </w:rPr>
        <w:t xml:space="preserve">  </w:t>
      </w:r>
    </w:p>
    <w:p w:rsidR="00B06C7C" w:rsidRPr="00C34C87" w:rsidRDefault="00B06C7C" w:rsidP="00B06C7C">
      <w:pPr>
        <w:adjustRightInd w:val="0"/>
        <w:snapToGrid w:val="0"/>
        <w:spacing w:line="640" w:lineRule="exact"/>
        <w:ind w:firstLineChars="200" w:firstLine="640"/>
        <w:rPr>
          <w:rFonts w:ascii="仿宋_GB2312" w:eastAsia="仿宋_GB2312"/>
          <w:sz w:val="32"/>
          <w:szCs w:val="32"/>
        </w:rPr>
      </w:pPr>
    </w:p>
    <w:p w:rsidR="00B06C7C" w:rsidRPr="00C34C87" w:rsidRDefault="00B06C7C" w:rsidP="00B06C7C">
      <w:pPr>
        <w:adjustRightInd w:val="0"/>
        <w:snapToGrid w:val="0"/>
        <w:spacing w:line="640" w:lineRule="exact"/>
        <w:ind w:firstLineChars="200" w:firstLine="640"/>
        <w:rPr>
          <w:rFonts w:ascii="仿宋_GB2312" w:eastAsia="仿宋_GB2312"/>
          <w:sz w:val="32"/>
          <w:szCs w:val="32"/>
        </w:rPr>
      </w:pPr>
    </w:p>
    <w:p w:rsidR="00B06C7C" w:rsidRDefault="00B06C7C" w:rsidP="00B06C7C">
      <w:pPr>
        <w:adjustRightInd w:val="0"/>
        <w:snapToGrid w:val="0"/>
        <w:spacing w:line="640" w:lineRule="exact"/>
        <w:ind w:firstLineChars="200" w:firstLine="640"/>
        <w:jc w:val="center"/>
        <w:rPr>
          <w:rFonts w:ascii="仿宋_GB2312" w:eastAsia="仿宋_GB2312"/>
          <w:sz w:val="32"/>
          <w:szCs w:val="32"/>
        </w:rPr>
      </w:pPr>
      <w:r w:rsidRPr="00C34C87">
        <w:rPr>
          <w:rFonts w:ascii="仿宋_GB2312" w:eastAsia="仿宋_GB2312" w:hint="eastAsia"/>
          <w:sz w:val="32"/>
          <w:szCs w:val="32"/>
        </w:rPr>
        <w:t xml:space="preserve"> </w:t>
      </w:r>
    </w:p>
    <w:p w:rsidR="00B06C7C" w:rsidRPr="00C34C87" w:rsidRDefault="00B06C7C" w:rsidP="00B06C7C">
      <w:pPr>
        <w:adjustRightInd w:val="0"/>
        <w:snapToGrid w:val="0"/>
        <w:spacing w:line="640" w:lineRule="exact"/>
        <w:ind w:firstLineChars="200" w:firstLine="640"/>
        <w:jc w:val="center"/>
        <w:rPr>
          <w:rFonts w:ascii="仿宋_GB2312" w:eastAsia="仿宋_GB2312"/>
          <w:sz w:val="32"/>
          <w:szCs w:val="32"/>
        </w:rPr>
      </w:pPr>
      <w:r w:rsidRPr="00C34C87">
        <w:rPr>
          <w:rFonts w:ascii="仿宋_GB2312" w:eastAsia="仿宋_GB2312" w:hint="eastAsia"/>
          <w:sz w:val="32"/>
          <w:szCs w:val="32"/>
        </w:rPr>
        <w:t xml:space="preserve">          基金管理人（公章）： </w:t>
      </w:r>
    </w:p>
    <w:p w:rsidR="00B06C7C" w:rsidRPr="00411F37" w:rsidRDefault="00B06C7C" w:rsidP="006521EB">
      <w:pPr>
        <w:pStyle w:val="3"/>
        <w:adjustRightInd w:val="0"/>
        <w:snapToGrid w:val="0"/>
        <w:spacing w:after="0" w:line="640" w:lineRule="exact"/>
        <w:ind w:firstLineChars="1250" w:firstLine="400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年</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月</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日</w:t>
      </w:r>
    </w:p>
    <w:p w:rsidR="00B06C7C" w:rsidRPr="00C34C87" w:rsidRDefault="00B06C7C" w:rsidP="00B06C7C">
      <w:pPr>
        <w:spacing w:line="640" w:lineRule="exact"/>
        <w:ind w:firstLineChars="200" w:firstLine="640"/>
        <w:rPr>
          <w:rFonts w:ascii="仿宋_GB2312" w:eastAsia="仿宋_GB2312"/>
          <w:sz w:val="32"/>
          <w:szCs w:val="32"/>
        </w:rPr>
      </w:pPr>
    </w:p>
    <w:p w:rsidR="00B06C7C" w:rsidRDefault="00B06C7C" w:rsidP="00B06C7C">
      <w:pPr>
        <w:widowControl/>
        <w:jc w:val="left"/>
        <w:rPr>
          <w:rFonts w:ascii="仿宋_GB2312" w:eastAsia="仿宋_GB2312"/>
          <w:sz w:val="32"/>
          <w:szCs w:val="32"/>
        </w:rPr>
      </w:pPr>
      <w:r>
        <w:rPr>
          <w:rFonts w:ascii="仿宋_GB2312" w:eastAsia="仿宋_GB2312"/>
          <w:sz w:val="32"/>
          <w:szCs w:val="32"/>
        </w:rPr>
        <w:br w:type="page"/>
      </w: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附件1</w:t>
      </w:r>
      <w:r w:rsidRPr="00B24B5C">
        <w:rPr>
          <w:rFonts w:ascii="黑体" w:eastAsia="黑体" w:hAnsi="黑体" w:hint="eastAsia"/>
          <w:sz w:val="32"/>
          <w:szCs w:val="32"/>
        </w:rPr>
        <w:t>0</w:t>
      </w:r>
    </w:p>
    <w:p w:rsidR="00B06C7C" w:rsidRPr="00B24B5C" w:rsidRDefault="00B06C7C" w:rsidP="00B24B5C">
      <w:pPr>
        <w:jc w:val="left"/>
        <w:rPr>
          <w:rFonts w:ascii="黑体" w:eastAsia="黑体" w:hAnsi="黑体"/>
          <w:sz w:val="32"/>
          <w:szCs w:val="32"/>
        </w:rPr>
      </w:pPr>
      <w:r w:rsidRPr="00B24B5C">
        <w:rPr>
          <w:rFonts w:ascii="黑体" w:eastAsia="黑体" w:hAnsi="黑体" w:hint="eastAsia"/>
          <w:sz w:val="32"/>
          <w:szCs w:val="32"/>
        </w:rPr>
        <w:t>文本</w:t>
      </w:r>
      <w:r w:rsidRPr="00B24B5C">
        <w:rPr>
          <w:rFonts w:ascii="黑体" w:eastAsia="黑体" w:hAnsi="黑体"/>
          <w:sz w:val="32"/>
          <w:szCs w:val="32"/>
        </w:rPr>
        <w:t>4-31-3</w:t>
      </w:r>
    </w:p>
    <w:p w:rsidR="00B06C7C" w:rsidRPr="00EF6841" w:rsidRDefault="00B06C7C" w:rsidP="00B06C7C">
      <w:pPr>
        <w:pStyle w:val="20"/>
      </w:pPr>
    </w:p>
    <w:p w:rsidR="00B06C7C" w:rsidRPr="00B24B5C" w:rsidRDefault="00B06C7C" w:rsidP="00B24B5C">
      <w:pPr>
        <w:pStyle w:val="20"/>
        <w:ind w:firstLineChars="1781" w:firstLine="5699"/>
        <w:rPr>
          <w:rFonts w:hint="eastAsia"/>
        </w:rPr>
      </w:pPr>
      <w:r w:rsidRPr="00B24B5C">
        <w:rPr>
          <w:rFonts w:ascii="仿宋_GB2312" w:eastAsia="仿宋_GB2312" w:hint="eastAsia"/>
          <w:sz w:val="32"/>
          <w:szCs w:val="32"/>
        </w:rPr>
        <w:t>编号：</w:t>
      </w:r>
      <w:r w:rsidRPr="00B24B5C">
        <w:rPr>
          <w:rFonts w:ascii="仿宋_GB2312" w:eastAsia="仿宋_GB2312" w:hint="eastAsia"/>
          <w:sz w:val="32"/>
          <w:szCs w:val="32"/>
          <w:u w:val="single"/>
        </w:rPr>
        <w:t xml:space="preserve">   </w:t>
      </w:r>
      <w:r w:rsidR="00B24B5C">
        <w:rPr>
          <w:rFonts w:ascii="仿宋_GB2312" w:eastAsia="仿宋_GB2312" w:hint="eastAsia"/>
          <w:sz w:val="32"/>
          <w:szCs w:val="32"/>
          <w:u w:val="single"/>
        </w:rPr>
        <w:t xml:space="preserve"> </w:t>
      </w:r>
      <w:r w:rsidRPr="00B24B5C">
        <w:rPr>
          <w:rFonts w:ascii="仿宋_GB2312" w:eastAsia="仿宋_GB2312" w:hint="eastAsia"/>
          <w:sz w:val="32"/>
          <w:szCs w:val="32"/>
          <w:u w:val="single"/>
        </w:rPr>
        <w:t xml:space="preserve">   </w:t>
      </w:r>
      <w:r w:rsidR="00B24B5C">
        <w:rPr>
          <w:rFonts w:ascii="仿宋_GB2312" w:eastAsia="仿宋_GB2312" w:hint="eastAsia"/>
          <w:sz w:val="32"/>
          <w:szCs w:val="32"/>
          <w:u w:val="single"/>
        </w:rPr>
        <w:t xml:space="preserve">  </w:t>
      </w:r>
      <w:r w:rsidRPr="00B24B5C">
        <w:rPr>
          <w:rFonts w:ascii="仿宋_GB2312" w:eastAsia="仿宋_GB2312" w:hint="eastAsia"/>
          <w:sz w:val="32"/>
          <w:szCs w:val="32"/>
          <w:u w:val="single"/>
        </w:rPr>
        <w:t xml:space="preserve"> </w:t>
      </w:r>
      <w:r w:rsidRPr="00B24B5C">
        <w:rPr>
          <w:rFonts w:hint="eastAsia"/>
        </w:rPr>
        <w:t xml:space="preserve">  </w:t>
      </w:r>
    </w:p>
    <w:p w:rsidR="00B06C7C" w:rsidRDefault="00B06C7C" w:rsidP="00B06C7C">
      <w:pPr>
        <w:pStyle w:val="20"/>
        <w:ind w:firstLineChars="1950" w:firstLine="4095"/>
      </w:pPr>
    </w:p>
    <w:p w:rsidR="00B06C7C" w:rsidRPr="00C34C87" w:rsidRDefault="00B06C7C" w:rsidP="00B06C7C">
      <w:pPr>
        <w:adjustRightInd w:val="0"/>
        <w:snapToGrid w:val="0"/>
        <w:spacing w:line="580" w:lineRule="exact"/>
        <w:jc w:val="center"/>
        <w:rPr>
          <w:rFonts w:ascii="黑体" w:eastAsia="黑体" w:hAnsi="黑体" w:cs="方正小标宋简体"/>
          <w:bCs/>
          <w:sz w:val="36"/>
          <w:szCs w:val="36"/>
        </w:rPr>
      </w:pPr>
      <w:r w:rsidRPr="00C34C87">
        <w:rPr>
          <w:rFonts w:ascii="黑体" w:eastAsia="黑体" w:hAnsi="黑体" w:cs="方正小标宋简体" w:hint="eastAsia"/>
          <w:bCs/>
          <w:sz w:val="36"/>
          <w:szCs w:val="36"/>
        </w:rPr>
        <w:t>山东省粮食收购贷款信用保证基金</w:t>
      </w:r>
    </w:p>
    <w:p w:rsidR="00B06C7C" w:rsidRPr="00C34C87" w:rsidRDefault="00B06C7C" w:rsidP="00B06C7C">
      <w:pPr>
        <w:adjustRightInd w:val="0"/>
        <w:snapToGrid w:val="0"/>
        <w:spacing w:line="580" w:lineRule="exact"/>
        <w:jc w:val="center"/>
        <w:rPr>
          <w:rFonts w:ascii="黑体" w:eastAsia="黑体" w:hAnsi="黑体" w:cs="方正小标宋简体"/>
          <w:bCs/>
          <w:sz w:val="36"/>
          <w:szCs w:val="36"/>
        </w:rPr>
      </w:pPr>
      <w:r w:rsidRPr="00C34C87">
        <w:rPr>
          <w:rFonts w:ascii="黑体" w:eastAsia="黑体" w:hAnsi="黑体" w:cs="方正小标宋简体" w:hint="eastAsia"/>
          <w:bCs/>
          <w:sz w:val="36"/>
          <w:szCs w:val="36"/>
        </w:rPr>
        <w:t>代偿报告</w:t>
      </w:r>
      <w:r w:rsidRPr="00C34C87">
        <w:rPr>
          <w:rFonts w:ascii="黑体" w:eastAsia="黑体" w:hAnsi="黑体" w:cs="楷体_GB2312" w:hint="eastAsia"/>
          <w:sz w:val="36"/>
          <w:szCs w:val="36"/>
        </w:rPr>
        <w:t>（</w:t>
      </w:r>
      <w:r>
        <w:rPr>
          <w:rFonts w:ascii="黑体" w:eastAsia="黑体" w:hAnsi="黑体" w:cs="楷体_GB2312" w:hint="eastAsia"/>
          <w:sz w:val="36"/>
          <w:szCs w:val="36"/>
        </w:rPr>
        <w:t>样式</w:t>
      </w:r>
      <w:r w:rsidRPr="00C34C87">
        <w:rPr>
          <w:rFonts w:ascii="黑体" w:eastAsia="黑体" w:hAnsi="黑体" w:cs="楷体_GB2312" w:hint="eastAsia"/>
          <w:sz w:val="36"/>
          <w:szCs w:val="36"/>
        </w:rPr>
        <w:t>）</w:t>
      </w:r>
    </w:p>
    <w:p w:rsidR="00B06C7C" w:rsidRPr="00C34C87" w:rsidRDefault="00B06C7C" w:rsidP="00B06C7C">
      <w:pPr>
        <w:adjustRightInd w:val="0"/>
        <w:snapToGrid w:val="0"/>
        <w:spacing w:line="580" w:lineRule="exact"/>
        <w:ind w:firstLineChars="200" w:firstLine="720"/>
        <w:rPr>
          <w:rFonts w:ascii="黑体" w:eastAsia="黑体" w:hAnsi="黑体"/>
          <w:sz w:val="36"/>
          <w:szCs w:val="36"/>
        </w:rPr>
      </w:pPr>
    </w:p>
    <w:p w:rsidR="00B06C7C" w:rsidRPr="00C34C87" w:rsidRDefault="00B06C7C" w:rsidP="00B06C7C">
      <w:pPr>
        <w:tabs>
          <w:tab w:val="left" w:pos="6781"/>
        </w:tabs>
        <w:adjustRightInd w:val="0"/>
        <w:snapToGrid w:val="0"/>
        <w:spacing w:line="640" w:lineRule="exact"/>
        <w:rPr>
          <w:rFonts w:eastAsia="仿宋_GB2312"/>
          <w:sz w:val="32"/>
          <w:szCs w:val="32"/>
        </w:rPr>
      </w:pPr>
      <w:r w:rsidRPr="00C34C87">
        <w:rPr>
          <w:rFonts w:eastAsia="仿宋_GB2312" w:hint="eastAsia"/>
          <w:sz w:val="32"/>
          <w:szCs w:val="32"/>
        </w:rPr>
        <w:t>山东省粮食收购贷款信用保证基金管理委员会办公室：</w:t>
      </w:r>
    </w:p>
    <w:p w:rsidR="00B06C7C" w:rsidRDefault="00B06C7C" w:rsidP="00B06C7C">
      <w:pPr>
        <w:adjustRightInd w:val="0"/>
        <w:snapToGrid w:val="0"/>
        <w:spacing w:line="640" w:lineRule="exact"/>
        <w:ind w:firstLineChars="200" w:firstLine="640"/>
        <w:rPr>
          <w:rFonts w:eastAsia="仿宋_GB2312"/>
          <w:spacing w:val="-2"/>
          <w:sz w:val="32"/>
          <w:szCs w:val="32"/>
        </w:rPr>
      </w:pP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（合作银行全称）于</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年</w:t>
      </w:r>
      <w:r w:rsidRPr="00C34C87">
        <w:rPr>
          <w:rFonts w:eastAsia="仿宋_GB2312" w:hint="eastAsia"/>
          <w:sz w:val="32"/>
          <w:szCs w:val="32"/>
          <w:u w:val="single"/>
        </w:rPr>
        <w:t xml:space="preserve">   </w:t>
      </w:r>
      <w:r w:rsidRPr="00C34C87">
        <w:rPr>
          <w:rFonts w:eastAsia="仿宋_GB2312" w:hint="eastAsia"/>
          <w:sz w:val="32"/>
          <w:szCs w:val="32"/>
        </w:rPr>
        <w:t>月</w:t>
      </w:r>
      <w:r w:rsidRPr="00C34C87">
        <w:rPr>
          <w:rFonts w:eastAsia="仿宋_GB2312" w:hint="eastAsia"/>
          <w:sz w:val="32"/>
          <w:szCs w:val="32"/>
          <w:u w:val="single"/>
        </w:rPr>
        <w:t xml:space="preserve">   </w:t>
      </w:r>
      <w:r w:rsidRPr="00C34C87">
        <w:rPr>
          <w:rFonts w:eastAsia="仿宋_GB2312" w:hint="eastAsia"/>
          <w:sz w:val="32"/>
          <w:szCs w:val="32"/>
        </w:rPr>
        <w:t>日向基金管理人出具了</w:t>
      </w:r>
      <w:r w:rsidRPr="00C34C87">
        <w:rPr>
          <w:rFonts w:eastAsia="仿宋_GB2312" w:hint="eastAsia"/>
          <w:spacing w:val="-2"/>
          <w:sz w:val="32"/>
          <w:szCs w:val="32"/>
        </w:rPr>
        <w:t>《山东</w:t>
      </w:r>
      <w:r w:rsidRPr="00C34C87">
        <w:rPr>
          <w:rFonts w:eastAsia="仿宋_GB2312"/>
          <w:spacing w:val="-2"/>
          <w:sz w:val="32"/>
          <w:szCs w:val="32"/>
        </w:rPr>
        <w:t>省粮食收购贷款</w:t>
      </w:r>
      <w:r w:rsidRPr="00C34C87">
        <w:rPr>
          <w:rFonts w:eastAsia="仿宋_GB2312" w:hint="eastAsia"/>
          <w:spacing w:val="-2"/>
          <w:sz w:val="32"/>
          <w:szCs w:val="32"/>
        </w:rPr>
        <w:t>信用</w:t>
      </w:r>
      <w:r w:rsidRPr="00C34C87">
        <w:rPr>
          <w:rFonts w:eastAsia="仿宋_GB2312"/>
          <w:spacing w:val="-2"/>
          <w:sz w:val="32"/>
          <w:szCs w:val="32"/>
        </w:rPr>
        <w:t>保证基金</w:t>
      </w:r>
      <w:r w:rsidRPr="00C34C87">
        <w:rPr>
          <w:rFonts w:eastAsia="仿宋_GB2312" w:hint="eastAsia"/>
          <w:sz w:val="32"/>
          <w:szCs w:val="32"/>
        </w:rPr>
        <w:t>代偿申请书》（编号</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u w:val="single"/>
        </w:rPr>
        <w:t>）</w:t>
      </w:r>
      <w:r w:rsidRPr="00C34C87">
        <w:rPr>
          <w:rFonts w:eastAsia="仿宋_GB2312" w:hint="eastAsia"/>
          <w:sz w:val="32"/>
          <w:szCs w:val="32"/>
        </w:rPr>
        <w:t>，</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（债务人全称）与该行</w:t>
      </w:r>
      <w:r w:rsidRPr="00C34C87">
        <w:rPr>
          <w:rFonts w:eastAsia="仿宋_GB2312" w:hint="eastAsia"/>
          <w:spacing w:val="-4"/>
          <w:sz w:val="32"/>
          <w:szCs w:val="32"/>
        </w:rPr>
        <w:t>签订的《</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4"/>
          <w:sz w:val="32"/>
          <w:szCs w:val="32"/>
        </w:rPr>
        <w:t>借款合同》（编号</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w:t>
      </w:r>
      <w:r w:rsidRPr="00C34C87">
        <w:rPr>
          <w:rFonts w:eastAsia="仿宋_GB2312" w:hint="eastAsia"/>
          <w:spacing w:val="-4"/>
          <w:sz w:val="32"/>
          <w:szCs w:val="32"/>
        </w:rPr>
        <w:t>项下的贷</w:t>
      </w:r>
      <w:r w:rsidRPr="00C34C87">
        <w:rPr>
          <w:rFonts w:eastAsia="仿宋_GB2312"/>
          <w:spacing w:val="-4"/>
          <w:sz w:val="32"/>
          <w:szCs w:val="32"/>
        </w:rPr>
        <w:t>款</w:t>
      </w:r>
      <w:r w:rsidRPr="00C34C87">
        <w:rPr>
          <w:rFonts w:eastAsia="仿宋_GB2312" w:hint="eastAsia"/>
          <w:spacing w:val="-4"/>
          <w:sz w:val="32"/>
          <w:szCs w:val="32"/>
        </w:rPr>
        <w:t>本金</w:t>
      </w:r>
      <w:r w:rsidRPr="00C34C87">
        <w:rPr>
          <w:rFonts w:eastAsia="仿宋_GB2312" w:hint="eastAsia"/>
          <w:sz w:val="32"/>
          <w:szCs w:val="32"/>
          <w:u w:val="single"/>
        </w:rPr>
        <w:t xml:space="preserve">       </w:t>
      </w:r>
      <w:r w:rsidRPr="00C34C87">
        <w:rPr>
          <w:rFonts w:eastAsia="仿宋_GB2312" w:hint="eastAsia"/>
          <w:spacing w:val="-4"/>
          <w:sz w:val="32"/>
          <w:szCs w:val="32"/>
        </w:rPr>
        <w:t>元（大写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4"/>
          <w:sz w:val="32"/>
          <w:szCs w:val="32"/>
        </w:rPr>
        <w:t>）</w:t>
      </w:r>
      <w:r w:rsidRPr="00C34C87">
        <w:rPr>
          <w:rFonts w:eastAsia="仿宋_GB2312" w:hint="eastAsia"/>
          <w:spacing w:val="-2"/>
          <w:sz w:val="32"/>
          <w:szCs w:val="32"/>
        </w:rPr>
        <w:t>，已于</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2"/>
          <w:sz w:val="32"/>
          <w:szCs w:val="32"/>
        </w:rPr>
        <w:t>年</w:t>
      </w:r>
    </w:p>
    <w:p w:rsidR="00B06C7C" w:rsidRDefault="00B06C7C" w:rsidP="00B06C7C">
      <w:pPr>
        <w:adjustRightInd w:val="0"/>
        <w:snapToGrid w:val="0"/>
        <w:spacing w:line="640" w:lineRule="exact"/>
        <w:rPr>
          <w:rFonts w:eastAsia="仿宋_GB2312"/>
          <w:spacing w:val="-5"/>
          <w:sz w:val="32"/>
          <w:szCs w:val="32"/>
        </w:rPr>
      </w:pPr>
      <w:r w:rsidRPr="00C34C87">
        <w:rPr>
          <w:rFonts w:eastAsia="仿宋_GB2312" w:hint="eastAsia"/>
          <w:sz w:val="32"/>
          <w:szCs w:val="32"/>
          <w:u w:val="single"/>
        </w:rPr>
        <w:t xml:space="preserve">   </w:t>
      </w:r>
      <w:r w:rsidRPr="00C34C87">
        <w:rPr>
          <w:rFonts w:eastAsia="仿宋_GB2312" w:hint="eastAsia"/>
          <w:spacing w:val="-2"/>
          <w:sz w:val="32"/>
          <w:szCs w:val="32"/>
        </w:rPr>
        <w:t>月</w:t>
      </w:r>
      <w:r w:rsidRPr="00C34C87">
        <w:rPr>
          <w:rFonts w:eastAsia="仿宋_GB2312" w:hint="eastAsia"/>
          <w:sz w:val="32"/>
          <w:szCs w:val="32"/>
          <w:u w:val="single"/>
        </w:rPr>
        <w:t xml:space="preserve">   </w:t>
      </w:r>
      <w:r w:rsidRPr="00C34C87">
        <w:rPr>
          <w:rFonts w:eastAsia="仿宋_GB2312" w:hint="eastAsia"/>
          <w:spacing w:val="-2"/>
          <w:sz w:val="32"/>
          <w:szCs w:val="32"/>
        </w:rPr>
        <w:t>日到期。经该行</w:t>
      </w:r>
      <w:r w:rsidRPr="00C34C87">
        <w:rPr>
          <w:rFonts w:eastAsia="仿宋_GB2312" w:hint="eastAsia"/>
          <w:spacing w:val="-5"/>
          <w:sz w:val="32"/>
          <w:szCs w:val="32"/>
        </w:rPr>
        <w:t>催收，截至</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5"/>
          <w:sz w:val="32"/>
          <w:szCs w:val="32"/>
        </w:rPr>
        <w:t>年</w:t>
      </w:r>
      <w:r w:rsidRPr="00C34C87">
        <w:rPr>
          <w:rFonts w:eastAsia="仿宋_GB2312" w:hint="eastAsia"/>
          <w:sz w:val="32"/>
          <w:szCs w:val="32"/>
          <w:u w:val="single"/>
        </w:rPr>
        <w:t xml:space="preserve">   </w:t>
      </w:r>
      <w:r w:rsidRPr="00C34C87">
        <w:rPr>
          <w:rFonts w:eastAsia="仿宋_GB2312" w:hint="eastAsia"/>
          <w:spacing w:val="-5"/>
          <w:sz w:val="32"/>
          <w:szCs w:val="32"/>
        </w:rPr>
        <w:t>月</w:t>
      </w:r>
      <w:r w:rsidRPr="00C34C87">
        <w:rPr>
          <w:rFonts w:eastAsia="仿宋_GB2312" w:hint="eastAsia"/>
          <w:sz w:val="32"/>
          <w:szCs w:val="32"/>
          <w:u w:val="single"/>
        </w:rPr>
        <w:t xml:space="preserve">   </w:t>
      </w:r>
      <w:r w:rsidRPr="00C34C87">
        <w:rPr>
          <w:rFonts w:eastAsia="仿宋_GB2312" w:hint="eastAsia"/>
          <w:spacing w:val="-5"/>
          <w:sz w:val="32"/>
          <w:szCs w:val="32"/>
        </w:rPr>
        <w:t>日，仍有本金</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5"/>
          <w:sz w:val="32"/>
          <w:szCs w:val="32"/>
        </w:rPr>
        <w:t>元（大写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5"/>
          <w:sz w:val="32"/>
          <w:szCs w:val="32"/>
        </w:rPr>
        <w:t>），</w:t>
      </w:r>
      <w:r w:rsidRPr="00C34C87">
        <w:rPr>
          <w:rFonts w:eastAsia="仿宋_GB2312" w:hint="eastAsia"/>
          <w:sz w:val="32"/>
          <w:szCs w:val="32"/>
        </w:rPr>
        <w:t>利息</w:t>
      </w:r>
      <w:r w:rsidRPr="00C34C87">
        <w:rPr>
          <w:rFonts w:eastAsia="仿宋_GB2312" w:hint="eastAsia"/>
          <w:sz w:val="32"/>
          <w:szCs w:val="32"/>
          <w:u w:val="single"/>
        </w:rPr>
        <w:t xml:space="preserve">        </w:t>
      </w:r>
      <w:r w:rsidRPr="00C34C87">
        <w:rPr>
          <w:rFonts w:eastAsia="仿宋_GB2312" w:hint="eastAsia"/>
          <w:spacing w:val="-5"/>
          <w:sz w:val="32"/>
          <w:szCs w:val="32"/>
        </w:rPr>
        <w:t>元（大写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5"/>
          <w:sz w:val="32"/>
          <w:szCs w:val="32"/>
        </w:rPr>
        <w:t>）</w:t>
      </w:r>
      <w:r w:rsidRPr="00C34C87">
        <w:rPr>
          <w:rFonts w:eastAsia="仿宋_GB2312" w:hint="eastAsia"/>
          <w:sz w:val="32"/>
          <w:szCs w:val="32"/>
        </w:rPr>
        <w:t>未归还。基金管理人按照《山东省粮食收购贷款信用保证基金管理办法》（</w:t>
      </w:r>
      <w:proofErr w:type="gramStart"/>
      <w:r w:rsidRPr="00C34C87">
        <w:rPr>
          <w:rFonts w:eastAsia="仿宋_GB2312" w:hint="eastAsia"/>
          <w:sz w:val="32"/>
          <w:szCs w:val="32"/>
        </w:rPr>
        <w:t>鲁</w:t>
      </w:r>
      <w:r w:rsidRPr="00C34C87">
        <w:rPr>
          <w:rFonts w:eastAsia="仿宋_GB2312"/>
          <w:sz w:val="32"/>
          <w:szCs w:val="32"/>
        </w:rPr>
        <w:t>粮发</w:t>
      </w:r>
      <w:proofErr w:type="gramEnd"/>
      <w:r w:rsidRPr="00C34C87">
        <w:rPr>
          <w:rFonts w:ascii="仿宋_GB2312" w:eastAsia="仿宋_GB2312" w:hint="eastAsia"/>
          <w:sz w:val="32"/>
          <w:szCs w:val="32"/>
        </w:rPr>
        <w:t>〔2021〕8号</w:t>
      </w:r>
      <w:r w:rsidRPr="00C34C87">
        <w:rPr>
          <w:rFonts w:eastAsia="仿宋_GB2312"/>
          <w:sz w:val="32"/>
          <w:szCs w:val="32"/>
        </w:rPr>
        <w:t>）</w:t>
      </w:r>
      <w:r w:rsidRPr="00C34C87">
        <w:rPr>
          <w:rFonts w:eastAsia="仿宋_GB2312" w:hint="eastAsia"/>
          <w:sz w:val="32"/>
          <w:szCs w:val="32"/>
        </w:rPr>
        <w:t>、《山东省粮食收购贷款信用保证基金合作管理协议》及《保证函》的约定审核后，认为该申请符合代偿条件，已按规定于</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5"/>
          <w:sz w:val="32"/>
          <w:szCs w:val="32"/>
        </w:rPr>
        <w:t>年</w:t>
      </w:r>
      <w:r w:rsidRPr="00C34C87">
        <w:rPr>
          <w:rFonts w:eastAsia="仿宋_GB2312" w:hint="eastAsia"/>
          <w:sz w:val="32"/>
          <w:szCs w:val="32"/>
          <w:u w:val="single"/>
        </w:rPr>
        <w:t xml:space="preserve">  </w:t>
      </w:r>
      <w:r>
        <w:rPr>
          <w:rFonts w:eastAsia="仿宋_GB2312"/>
          <w:sz w:val="32"/>
          <w:szCs w:val="32"/>
          <w:u w:val="single"/>
        </w:rPr>
        <w:t xml:space="preserve"> </w:t>
      </w:r>
      <w:r w:rsidRPr="00C34C87">
        <w:rPr>
          <w:rFonts w:eastAsia="仿宋_GB2312"/>
          <w:sz w:val="32"/>
          <w:szCs w:val="32"/>
          <w:u w:val="single"/>
        </w:rPr>
        <w:t xml:space="preserve"> </w:t>
      </w:r>
      <w:r w:rsidRPr="00C34C87">
        <w:rPr>
          <w:rFonts w:eastAsia="仿宋_GB2312" w:hint="eastAsia"/>
          <w:spacing w:val="-5"/>
          <w:sz w:val="32"/>
          <w:szCs w:val="32"/>
        </w:rPr>
        <w:t>月</w:t>
      </w:r>
    </w:p>
    <w:p w:rsidR="00B06C7C" w:rsidRPr="00C34C87" w:rsidRDefault="00B06C7C" w:rsidP="00B06C7C">
      <w:pPr>
        <w:adjustRightInd w:val="0"/>
        <w:snapToGrid w:val="0"/>
        <w:spacing w:line="640" w:lineRule="exact"/>
        <w:rPr>
          <w:rFonts w:eastAsia="仿宋_GB2312"/>
          <w:sz w:val="32"/>
          <w:szCs w:val="32"/>
        </w:rPr>
      </w:pPr>
      <w:r w:rsidRPr="00C34C87">
        <w:rPr>
          <w:rFonts w:eastAsia="仿宋_GB2312" w:hint="eastAsia"/>
          <w:sz w:val="32"/>
          <w:szCs w:val="32"/>
          <w:u w:val="single"/>
        </w:rPr>
        <w:t xml:space="preserve"> </w:t>
      </w:r>
      <w:r>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pacing w:val="-5"/>
          <w:sz w:val="32"/>
          <w:szCs w:val="32"/>
        </w:rPr>
        <w:t>日</w:t>
      </w:r>
      <w:r w:rsidRPr="00C34C87">
        <w:rPr>
          <w:rFonts w:eastAsia="仿宋_GB2312" w:hint="eastAsia"/>
          <w:sz w:val="32"/>
          <w:szCs w:val="32"/>
        </w:rPr>
        <w:t>将代偿本金合计</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元（大写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）支付给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（合作银行全称）。其中使用债务人自身缴存基金</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元（大写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），使用其余各基金出资方基金</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元（大写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）。另外</w:t>
      </w:r>
      <w:r w:rsidRPr="00C34C87">
        <w:rPr>
          <w:rFonts w:eastAsia="仿宋_GB2312" w:hint="eastAsia"/>
          <w:sz w:val="32"/>
          <w:szCs w:val="32"/>
          <w:u w:val="single"/>
        </w:rPr>
        <w:t xml:space="preserve">   </w:t>
      </w:r>
      <w:r>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元（大写</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sz w:val="32"/>
          <w:szCs w:val="32"/>
          <w:u w:val="single"/>
        </w:rPr>
        <w:t xml:space="preserve">   </w:t>
      </w:r>
      <w:r w:rsidRPr="00C34C87">
        <w:rPr>
          <w:rFonts w:eastAsia="仿宋_GB2312" w:hint="eastAsia"/>
          <w:sz w:val="32"/>
          <w:szCs w:val="32"/>
          <w:u w:val="single"/>
        </w:rPr>
        <w:t xml:space="preserve">  </w:t>
      </w:r>
      <w:r w:rsidRPr="00C34C87">
        <w:rPr>
          <w:rFonts w:eastAsia="仿宋_GB2312" w:hint="eastAsia"/>
          <w:sz w:val="32"/>
          <w:szCs w:val="32"/>
        </w:rPr>
        <w:t>）逾期贷款</w:t>
      </w:r>
      <w:r w:rsidRPr="00C34C87">
        <w:rPr>
          <w:rFonts w:eastAsia="仿宋_GB2312"/>
          <w:sz w:val="32"/>
          <w:szCs w:val="32"/>
        </w:rPr>
        <w:t>本金</w:t>
      </w:r>
      <w:r w:rsidRPr="00C34C87">
        <w:rPr>
          <w:rFonts w:eastAsia="仿宋_GB2312" w:hint="eastAsia"/>
          <w:sz w:val="32"/>
          <w:szCs w:val="32"/>
        </w:rPr>
        <w:t>由该行自行承担。</w:t>
      </w:r>
    </w:p>
    <w:p w:rsidR="00B06C7C" w:rsidRPr="00C34C87" w:rsidRDefault="00B06C7C" w:rsidP="00B06C7C">
      <w:pPr>
        <w:adjustRightInd w:val="0"/>
        <w:snapToGrid w:val="0"/>
        <w:spacing w:line="640" w:lineRule="exact"/>
        <w:ind w:firstLineChars="200" w:firstLine="640"/>
        <w:rPr>
          <w:rFonts w:eastAsia="仿宋_GB2312"/>
          <w:sz w:val="32"/>
          <w:szCs w:val="32"/>
        </w:rPr>
      </w:pPr>
      <w:r w:rsidRPr="00C34C87">
        <w:rPr>
          <w:rFonts w:eastAsia="仿宋_GB2312" w:hint="eastAsia"/>
          <w:sz w:val="32"/>
          <w:szCs w:val="32"/>
        </w:rPr>
        <w:t>特此报告。</w:t>
      </w:r>
    </w:p>
    <w:p w:rsidR="00B06C7C" w:rsidRDefault="00B06C7C" w:rsidP="00B06C7C">
      <w:pPr>
        <w:adjustRightInd w:val="0"/>
        <w:snapToGrid w:val="0"/>
        <w:spacing w:line="640" w:lineRule="exact"/>
        <w:rPr>
          <w:rFonts w:eastAsia="仿宋_GB2312"/>
          <w:sz w:val="32"/>
          <w:szCs w:val="32"/>
        </w:rPr>
      </w:pPr>
    </w:p>
    <w:p w:rsidR="00B06C7C" w:rsidRDefault="00B06C7C" w:rsidP="00B06C7C">
      <w:pPr>
        <w:adjustRightInd w:val="0"/>
        <w:snapToGrid w:val="0"/>
        <w:spacing w:line="640" w:lineRule="exact"/>
        <w:rPr>
          <w:rFonts w:eastAsia="仿宋_GB2312"/>
          <w:sz w:val="32"/>
          <w:szCs w:val="32"/>
        </w:rPr>
      </w:pPr>
    </w:p>
    <w:p w:rsidR="00B06C7C" w:rsidRDefault="00B06C7C" w:rsidP="00B06C7C">
      <w:pPr>
        <w:adjustRightInd w:val="0"/>
        <w:snapToGrid w:val="0"/>
        <w:spacing w:line="640" w:lineRule="exact"/>
        <w:rPr>
          <w:rFonts w:eastAsia="仿宋_GB2312"/>
          <w:sz w:val="32"/>
          <w:szCs w:val="32"/>
        </w:rPr>
      </w:pPr>
    </w:p>
    <w:p w:rsidR="00B06C7C" w:rsidRPr="00C34C87" w:rsidRDefault="00B06C7C" w:rsidP="006521EB">
      <w:pPr>
        <w:adjustRightInd w:val="0"/>
        <w:snapToGrid w:val="0"/>
        <w:spacing w:line="640" w:lineRule="exact"/>
        <w:ind w:firstLineChars="1350" w:firstLine="4320"/>
        <w:rPr>
          <w:rFonts w:eastAsia="仿宋_GB2312"/>
          <w:sz w:val="32"/>
          <w:szCs w:val="32"/>
        </w:rPr>
      </w:pPr>
      <w:r w:rsidRPr="00C34C87">
        <w:rPr>
          <w:rFonts w:eastAsia="仿宋_GB2312" w:hint="eastAsia"/>
          <w:sz w:val="32"/>
          <w:szCs w:val="32"/>
        </w:rPr>
        <w:t>基金管理人（公章）：</w:t>
      </w:r>
      <w:r w:rsidRPr="00C34C87">
        <w:rPr>
          <w:rFonts w:eastAsia="仿宋_GB2312" w:hint="eastAsia"/>
          <w:sz w:val="32"/>
          <w:szCs w:val="32"/>
        </w:rPr>
        <w:t xml:space="preserve"> </w:t>
      </w:r>
    </w:p>
    <w:p w:rsidR="00B06C7C" w:rsidRDefault="00B06C7C" w:rsidP="00B06C7C">
      <w:pPr>
        <w:pStyle w:val="3"/>
        <w:adjustRightInd w:val="0"/>
        <w:snapToGrid w:val="0"/>
        <w:spacing w:after="0" w:line="640" w:lineRule="exact"/>
        <w:ind w:firstLineChars="1450" w:firstLine="4640"/>
        <w:rPr>
          <w:rFonts w:ascii="仿宋_GB2312" w:eastAsia="仿宋_GB2312" w:hAnsi="仿宋_GB2312" w:cs="仿宋_GB2312"/>
          <w:sz w:val="32"/>
          <w:szCs w:val="32"/>
        </w:rPr>
      </w:pP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年</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月</w:t>
      </w:r>
      <w:r w:rsidRPr="00411F37">
        <w:rPr>
          <w:rFonts w:ascii="仿宋_GB2312" w:eastAsia="仿宋_GB2312" w:hAnsi="仿宋_GB2312" w:cs="仿宋_GB2312" w:hint="eastAsia"/>
          <w:sz w:val="32"/>
          <w:szCs w:val="32"/>
          <w:u w:val="single"/>
        </w:rPr>
        <w:t xml:space="preserve">    </w:t>
      </w:r>
      <w:r w:rsidRPr="00411F37">
        <w:rPr>
          <w:rFonts w:ascii="仿宋_GB2312" w:eastAsia="仿宋_GB2312" w:hAnsi="仿宋_GB2312" w:cs="仿宋_GB2312" w:hint="eastAsia"/>
          <w:sz w:val="32"/>
          <w:szCs w:val="32"/>
        </w:rPr>
        <w:t>日</w:t>
      </w:r>
    </w:p>
    <w:p w:rsidR="00B06C7C" w:rsidRDefault="00B06C7C" w:rsidP="00B06C7C">
      <w:pPr>
        <w:widowControl/>
        <w:jc w:val="left"/>
        <w:rPr>
          <w:rFonts w:ascii="黑体" w:eastAsia="黑体" w:hAnsi="黑体" w:cs="方正小标宋简体"/>
          <w:sz w:val="32"/>
          <w:szCs w:val="32"/>
        </w:rPr>
        <w:sectPr w:rsidR="00B06C7C" w:rsidSect="00411F37">
          <w:footerReference w:type="default" r:id="rId11"/>
          <w:type w:val="nextColumn"/>
          <w:pgSz w:w="11906" w:h="16838" w:code="9"/>
          <w:pgMar w:top="1440" w:right="1588" w:bottom="1440" w:left="1531" w:header="720" w:footer="1021" w:gutter="0"/>
          <w:cols w:space="720"/>
        </w:sectPr>
      </w:pPr>
    </w:p>
    <w:p w:rsidR="00B06C7C" w:rsidRPr="00B24B5C" w:rsidRDefault="00B06C7C" w:rsidP="00B24B5C">
      <w:pPr>
        <w:jc w:val="left"/>
        <w:rPr>
          <w:rFonts w:ascii="黑体" w:eastAsia="黑体" w:hAnsi="黑体"/>
          <w:sz w:val="32"/>
          <w:szCs w:val="32"/>
        </w:rPr>
      </w:pPr>
      <w:r w:rsidRPr="00B24B5C">
        <w:rPr>
          <w:rFonts w:ascii="黑体" w:eastAsia="黑体" w:hAnsi="黑体"/>
          <w:sz w:val="32"/>
          <w:szCs w:val="32"/>
        </w:rPr>
        <w:t>附件1</w:t>
      </w:r>
      <w:r w:rsidRPr="00B24B5C">
        <w:rPr>
          <w:rFonts w:ascii="黑体" w:eastAsia="黑体" w:hAnsi="黑体" w:hint="eastAsia"/>
          <w:sz w:val="32"/>
          <w:szCs w:val="32"/>
        </w:rPr>
        <w:t>1</w:t>
      </w:r>
    </w:p>
    <w:p w:rsidR="00B06C7C" w:rsidRDefault="00B06C7C" w:rsidP="00B06C7C">
      <w:pPr>
        <w:spacing w:line="640" w:lineRule="exact"/>
        <w:jc w:val="center"/>
        <w:rPr>
          <w:rFonts w:ascii="方正小标宋简体" w:eastAsia="方正小标宋简体"/>
          <w:sz w:val="44"/>
          <w:szCs w:val="44"/>
        </w:rPr>
      </w:pPr>
      <w:r w:rsidRPr="000B472D">
        <w:rPr>
          <w:rFonts w:ascii="方正小标宋简体" w:eastAsia="方正小标宋简体" w:hAnsi="黑体" w:hint="eastAsia"/>
          <w:sz w:val="44"/>
          <w:szCs w:val="44"/>
        </w:rPr>
        <w:t>粮食行政管理部门工作机构及负责人</w:t>
      </w:r>
      <w:r w:rsidRPr="000B472D">
        <w:rPr>
          <w:rFonts w:ascii="方正小标宋简体" w:eastAsia="方正小标宋简体" w:hint="eastAsia"/>
          <w:sz w:val="44"/>
          <w:szCs w:val="44"/>
        </w:rPr>
        <w:t>统计表</w:t>
      </w:r>
    </w:p>
    <w:p w:rsidR="00B06C7C" w:rsidRDefault="00B06C7C" w:rsidP="00B06C7C">
      <w:pPr>
        <w:spacing w:line="640" w:lineRule="exact"/>
        <w:jc w:val="center"/>
        <w:rPr>
          <w:rFonts w:ascii="方正小标宋简体" w:eastAsia="方正小标宋简体"/>
          <w:sz w:val="44"/>
          <w:szCs w:val="44"/>
        </w:rPr>
      </w:pPr>
    </w:p>
    <w:tbl>
      <w:tblPr>
        <w:tblStyle w:val="af8"/>
        <w:tblW w:w="5000" w:type="pct"/>
        <w:tblLook w:val="04A0" w:firstRow="1" w:lastRow="0" w:firstColumn="1" w:lastColumn="0" w:noHBand="0" w:noVBand="1"/>
      </w:tblPr>
      <w:tblGrid>
        <w:gridCol w:w="1455"/>
        <w:gridCol w:w="2027"/>
        <w:gridCol w:w="2162"/>
        <w:gridCol w:w="1619"/>
        <w:gridCol w:w="2433"/>
        <w:gridCol w:w="2170"/>
        <w:gridCol w:w="1643"/>
      </w:tblGrid>
      <w:tr w:rsidR="00B06C7C" w:rsidRPr="00A3333C" w:rsidTr="0058302B">
        <w:trPr>
          <w:trHeight w:val="1476"/>
        </w:trPr>
        <w:tc>
          <w:tcPr>
            <w:tcW w:w="538" w:type="pct"/>
            <w:vAlign w:val="center"/>
          </w:tcPr>
          <w:p w:rsidR="00B06C7C" w:rsidRPr="00A3333C" w:rsidRDefault="00B06C7C" w:rsidP="0058302B">
            <w:pPr>
              <w:spacing w:line="276" w:lineRule="auto"/>
              <w:jc w:val="center"/>
              <w:rPr>
                <w:rFonts w:ascii="黑体" w:eastAsia="黑体" w:hAnsi="黑体"/>
                <w:sz w:val="32"/>
                <w:szCs w:val="32"/>
              </w:rPr>
            </w:pPr>
            <w:r w:rsidRPr="00A3333C">
              <w:rPr>
                <w:rFonts w:ascii="黑体" w:eastAsia="黑体" w:hAnsi="黑体" w:hint="eastAsia"/>
                <w:sz w:val="32"/>
                <w:szCs w:val="32"/>
              </w:rPr>
              <w:t>地区</w:t>
            </w:r>
          </w:p>
        </w:tc>
        <w:tc>
          <w:tcPr>
            <w:tcW w:w="750" w:type="pct"/>
            <w:vAlign w:val="center"/>
          </w:tcPr>
          <w:p w:rsidR="00B06C7C" w:rsidRPr="00A3333C" w:rsidRDefault="00B06C7C" w:rsidP="0058302B">
            <w:pPr>
              <w:spacing w:line="276" w:lineRule="auto"/>
              <w:jc w:val="center"/>
              <w:rPr>
                <w:rFonts w:ascii="黑体" w:eastAsia="黑体" w:hAnsi="黑体"/>
                <w:sz w:val="32"/>
                <w:szCs w:val="32"/>
              </w:rPr>
            </w:pPr>
            <w:r w:rsidRPr="00A3333C">
              <w:rPr>
                <w:rFonts w:ascii="黑体" w:eastAsia="黑体" w:hAnsi="黑体" w:hint="eastAsia"/>
                <w:sz w:val="32"/>
                <w:szCs w:val="32"/>
              </w:rPr>
              <w:t>单位</w:t>
            </w:r>
          </w:p>
        </w:tc>
        <w:tc>
          <w:tcPr>
            <w:tcW w:w="800" w:type="pct"/>
            <w:vAlign w:val="center"/>
          </w:tcPr>
          <w:p w:rsidR="00B06C7C" w:rsidRPr="00A3333C" w:rsidRDefault="00B06C7C" w:rsidP="0058302B">
            <w:pPr>
              <w:spacing w:line="276" w:lineRule="auto"/>
              <w:jc w:val="center"/>
              <w:rPr>
                <w:rFonts w:ascii="黑体" w:eastAsia="黑体" w:hAnsi="黑体"/>
                <w:sz w:val="32"/>
                <w:szCs w:val="32"/>
              </w:rPr>
            </w:pPr>
            <w:r w:rsidRPr="00A3333C">
              <w:rPr>
                <w:rFonts w:ascii="黑体" w:eastAsia="黑体" w:hAnsi="黑体" w:hint="eastAsia"/>
                <w:sz w:val="32"/>
                <w:szCs w:val="32"/>
              </w:rPr>
              <w:t>部门</w:t>
            </w:r>
          </w:p>
        </w:tc>
        <w:tc>
          <w:tcPr>
            <w:tcW w:w="599" w:type="pct"/>
            <w:vAlign w:val="center"/>
          </w:tcPr>
          <w:p w:rsidR="00B06C7C" w:rsidRPr="00A3333C" w:rsidRDefault="00B06C7C" w:rsidP="0058302B">
            <w:pPr>
              <w:spacing w:line="276" w:lineRule="auto"/>
              <w:jc w:val="center"/>
              <w:rPr>
                <w:rFonts w:ascii="黑体" w:eastAsia="黑体" w:hAnsi="黑体"/>
                <w:sz w:val="32"/>
                <w:szCs w:val="32"/>
              </w:rPr>
            </w:pPr>
            <w:r w:rsidRPr="00A3333C">
              <w:rPr>
                <w:rFonts w:ascii="黑体" w:eastAsia="黑体" w:hAnsi="黑体" w:hint="eastAsia"/>
                <w:sz w:val="32"/>
                <w:szCs w:val="32"/>
              </w:rPr>
              <w:t>负责人</w:t>
            </w:r>
          </w:p>
        </w:tc>
        <w:tc>
          <w:tcPr>
            <w:tcW w:w="900" w:type="pct"/>
            <w:vAlign w:val="center"/>
          </w:tcPr>
          <w:p w:rsidR="00B06C7C" w:rsidRPr="00A3333C" w:rsidRDefault="00B06C7C" w:rsidP="0058302B">
            <w:pPr>
              <w:spacing w:line="276" w:lineRule="auto"/>
              <w:jc w:val="center"/>
              <w:rPr>
                <w:rFonts w:ascii="黑体" w:eastAsia="黑体" w:hAnsi="黑体"/>
                <w:sz w:val="32"/>
                <w:szCs w:val="32"/>
              </w:rPr>
            </w:pPr>
            <w:r w:rsidRPr="00A3333C">
              <w:rPr>
                <w:rFonts w:ascii="黑体" w:eastAsia="黑体" w:hAnsi="黑体" w:hint="eastAsia"/>
                <w:sz w:val="32"/>
                <w:szCs w:val="32"/>
              </w:rPr>
              <w:t>职务</w:t>
            </w:r>
          </w:p>
        </w:tc>
        <w:tc>
          <w:tcPr>
            <w:tcW w:w="803" w:type="pct"/>
            <w:vAlign w:val="center"/>
          </w:tcPr>
          <w:p w:rsidR="00B06C7C" w:rsidRDefault="00B06C7C" w:rsidP="0058302B">
            <w:pPr>
              <w:spacing w:line="276" w:lineRule="auto"/>
              <w:jc w:val="center"/>
              <w:rPr>
                <w:rFonts w:ascii="黑体" w:eastAsia="黑体" w:hAnsi="黑体"/>
                <w:sz w:val="32"/>
                <w:szCs w:val="32"/>
              </w:rPr>
            </w:pPr>
            <w:r w:rsidRPr="00A3333C">
              <w:rPr>
                <w:rFonts w:ascii="黑体" w:eastAsia="黑体" w:hAnsi="黑体" w:hint="eastAsia"/>
                <w:sz w:val="32"/>
                <w:szCs w:val="32"/>
              </w:rPr>
              <w:t>办公电话</w:t>
            </w:r>
          </w:p>
          <w:p w:rsidR="00B06C7C" w:rsidRPr="00A3333C" w:rsidRDefault="00B06C7C" w:rsidP="0058302B">
            <w:pPr>
              <w:spacing w:line="276" w:lineRule="auto"/>
              <w:jc w:val="center"/>
              <w:rPr>
                <w:rFonts w:ascii="黑体" w:eastAsia="黑体" w:hAnsi="黑体"/>
                <w:sz w:val="32"/>
                <w:szCs w:val="32"/>
              </w:rPr>
            </w:pPr>
            <w:r w:rsidRPr="00A3333C">
              <w:rPr>
                <w:rFonts w:ascii="黑体" w:eastAsia="黑体" w:hAnsi="黑体" w:hint="eastAsia"/>
                <w:sz w:val="22"/>
                <w:szCs w:val="32"/>
              </w:rPr>
              <w:t>（含区号）</w:t>
            </w:r>
          </w:p>
        </w:tc>
        <w:tc>
          <w:tcPr>
            <w:tcW w:w="608" w:type="pct"/>
            <w:vAlign w:val="center"/>
          </w:tcPr>
          <w:p w:rsidR="00B06C7C" w:rsidRPr="00A3333C" w:rsidRDefault="00B06C7C" w:rsidP="0058302B">
            <w:pPr>
              <w:spacing w:line="276" w:lineRule="auto"/>
              <w:jc w:val="center"/>
              <w:rPr>
                <w:rFonts w:ascii="黑体" w:eastAsia="黑体" w:hAnsi="黑体"/>
                <w:sz w:val="32"/>
                <w:szCs w:val="32"/>
              </w:rPr>
            </w:pPr>
            <w:r w:rsidRPr="00A3333C">
              <w:rPr>
                <w:rFonts w:ascii="黑体" w:eastAsia="黑体" w:hAnsi="黑体" w:hint="eastAsia"/>
                <w:sz w:val="32"/>
                <w:szCs w:val="32"/>
              </w:rPr>
              <w:t>手机号</w:t>
            </w:r>
          </w:p>
        </w:tc>
      </w:tr>
      <w:tr w:rsidR="00B06C7C" w:rsidTr="0058302B">
        <w:trPr>
          <w:trHeight w:val="851"/>
        </w:trPr>
        <w:tc>
          <w:tcPr>
            <w:tcW w:w="538" w:type="pct"/>
            <w:vAlign w:val="center"/>
          </w:tcPr>
          <w:p w:rsidR="00B06C7C" w:rsidRPr="00F4121D" w:rsidRDefault="00B06C7C" w:rsidP="0058302B">
            <w:pPr>
              <w:spacing w:line="276" w:lineRule="auto"/>
              <w:jc w:val="center"/>
              <w:rPr>
                <w:rFonts w:ascii="仿宋_GB2312" w:eastAsia="仿宋_GB2312"/>
                <w:sz w:val="24"/>
                <w:szCs w:val="32"/>
              </w:rPr>
            </w:pPr>
            <w:r>
              <w:rPr>
                <w:rFonts w:ascii="仿宋_GB2312" w:eastAsia="仿宋_GB2312" w:hint="eastAsia"/>
                <w:sz w:val="24"/>
                <w:szCs w:val="32"/>
              </w:rPr>
              <w:t>XX</w:t>
            </w:r>
            <w:r w:rsidRPr="00F4121D">
              <w:rPr>
                <w:rFonts w:ascii="仿宋_GB2312" w:eastAsia="仿宋_GB2312" w:hint="eastAsia"/>
                <w:sz w:val="24"/>
                <w:szCs w:val="32"/>
              </w:rPr>
              <w:t>市</w:t>
            </w:r>
          </w:p>
        </w:tc>
        <w:tc>
          <w:tcPr>
            <w:tcW w:w="750" w:type="pct"/>
            <w:vAlign w:val="center"/>
          </w:tcPr>
          <w:p w:rsidR="00B06C7C" w:rsidRPr="00F4121D" w:rsidRDefault="00B06C7C" w:rsidP="0058302B">
            <w:pPr>
              <w:spacing w:line="276" w:lineRule="auto"/>
              <w:jc w:val="center"/>
              <w:rPr>
                <w:rFonts w:ascii="仿宋_GB2312" w:eastAsia="仿宋_GB2312"/>
                <w:sz w:val="24"/>
                <w:szCs w:val="32"/>
              </w:rPr>
            </w:pPr>
            <w:r>
              <w:rPr>
                <w:rFonts w:ascii="仿宋_GB2312" w:eastAsia="仿宋_GB2312" w:hint="eastAsia"/>
                <w:sz w:val="24"/>
                <w:szCs w:val="32"/>
              </w:rPr>
              <w:t>XX市发展改革委</w:t>
            </w:r>
            <w:r w:rsidRPr="00817A8F">
              <w:rPr>
                <w:rFonts w:ascii="仿宋_GB2312" w:eastAsia="仿宋_GB2312" w:hint="eastAsia"/>
                <w:sz w:val="22"/>
                <w:szCs w:val="32"/>
              </w:rPr>
              <w:t>（或粮食和储备局）</w:t>
            </w:r>
          </w:p>
        </w:tc>
        <w:tc>
          <w:tcPr>
            <w:tcW w:w="800" w:type="pct"/>
            <w:vAlign w:val="center"/>
          </w:tcPr>
          <w:p w:rsidR="00B06C7C" w:rsidRPr="00A3333C" w:rsidRDefault="00B06C7C" w:rsidP="0058302B">
            <w:pPr>
              <w:spacing w:line="276" w:lineRule="auto"/>
              <w:jc w:val="center"/>
              <w:rPr>
                <w:rFonts w:ascii="仿宋_GB2312" w:eastAsia="仿宋_GB2312"/>
                <w:sz w:val="32"/>
                <w:szCs w:val="32"/>
              </w:rPr>
            </w:pPr>
            <w:r>
              <w:rPr>
                <w:rFonts w:ascii="仿宋_GB2312" w:eastAsia="仿宋_GB2312" w:hint="eastAsia"/>
                <w:sz w:val="24"/>
                <w:szCs w:val="32"/>
              </w:rPr>
              <w:t>XX处（科）</w:t>
            </w:r>
          </w:p>
        </w:tc>
        <w:tc>
          <w:tcPr>
            <w:tcW w:w="599" w:type="pct"/>
            <w:vAlign w:val="center"/>
          </w:tcPr>
          <w:p w:rsidR="00B06C7C" w:rsidRDefault="00B06C7C" w:rsidP="0058302B">
            <w:pPr>
              <w:spacing w:line="276" w:lineRule="auto"/>
              <w:jc w:val="center"/>
              <w:rPr>
                <w:rFonts w:ascii="仿宋_GB2312" w:eastAsia="仿宋_GB2312"/>
                <w:sz w:val="32"/>
                <w:szCs w:val="32"/>
              </w:rPr>
            </w:pPr>
          </w:p>
        </w:tc>
        <w:tc>
          <w:tcPr>
            <w:tcW w:w="900" w:type="pct"/>
            <w:vAlign w:val="center"/>
          </w:tcPr>
          <w:p w:rsidR="00B06C7C" w:rsidRDefault="00B06C7C" w:rsidP="0058302B">
            <w:pPr>
              <w:spacing w:line="276" w:lineRule="auto"/>
              <w:jc w:val="center"/>
              <w:rPr>
                <w:rFonts w:ascii="仿宋_GB2312" w:eastAsia="仿宋_GB2312"/>
                <w:sz w:val="32"/>
                <w:szCs w:val="32"/>
              </w:rPr>
            </w:pPr>
          </w:p>
        </w:tc>
        <w:tc>
          <w:tcPr>
            <w:tcW w:w="803" w:type="pct"/>
            <w:vAlign w:val="center"/>
          </w:tcPr>
          <w:p w:rsidR="00B06C7C" w:rsidRDefault="00B06C7C" w:rsidP="0058302B">
            <w:pPr>
              <w:spacing w:line="276" w:lineRule="auto"/>
              <w:jc w:val="center"/>
              <w:rPr>
                <w:rFonts w:ascii="仿宋_GB2312" w:eastAsia="仿宋_GB2312"/>
                <w:sz w:val="32"/>
                <w:szCs w:val="32"/>
              </w:rPr>
            </w:pPr>
          </w:p>
        </w:tc>
        <w:tc>
          <w:tcPr>
            <w:tcW w:w="608" w:type="pct"/>
            <w:vAlign w:val="center"/>
          </w:tcPr>
          <w:p w:rsidR="00B06C7C" w:rsidRDefault="00B06C7C" w:rsidP="0058302B">
            <w:pPr>
              <w:spacing w:line="276" w:lineRule="auto"/>
              <w:jc w:val="center"/>
              <w:rPr>
                <w:rFonts w:ascii="仿宋_GB2312" w:eastAsia="仿宋_GB2312"/>
                <w:sz w:val="32"/>
                <w:szCs w:val="32"/>
              </w:rPr>
            </w:pPr>
          </w:p>
        </w:tc>
      </w:tr>
      <w:tr w:rsidR="00B06C7C" w:rsidTr="0058302B">
        <w:trPr>
          <w:trHeight w:val="851"/>
        </w:trPr>
        <w:tc>
          <w:tcPr>
            <w:tcW w:w="538" w:type="pct"/>
            <w:vAlign w:val="center"/>
          </w:tcPr>
          <w:p w:rsidR="00B06C7C" w:rsidRPr="00F4121D" w:rsidRDefault="00B06C7C" w:rsidP="0058302B">
            <w:pPr>
              <w:spacing w:line="276" w:lineRule="auto"/>
              <w:jc w:val="center"/>
              <w:rPr>
                <w:rFonts w:ascii="仿宋_GB2312" w:eastAsia="仿宋_GB2312"/>
                <w:sz w:val="24"/>
                <w:szCs w:val="32"/>
              </w:rPr>
            </w:pPr>
            <w:r w:rsidRPr="00F4121D">
              <w:rPr>
                <w:rFonts w:ascii="仿宋_GB2312" w:eastAsia="仿宋_GB2312" w:hint="eastAsia"/>
                <w:sz w:val="24"/>
                <w:szCs w:val="32"/>
              </w:rPr>
              <w:t>XX县（市区）</w:t>
            </w:r>
          </w:p>
        </w:tc>
        <w:tc>
          <w:tcPr>
            <w:tcW w:w="750" w:type="pct"/>
            <w:vAlign w:val="center"/>
          </w:tcPr>
          <w:p w:rsidR="00B06C7C" w:rsidRPr="00F4121D" w:rsidRDefault="00B06C7C" w:rsidP="0058302B">
            <w:pPr>
              <w:spacing w:line="276" w:lineRule="auto"/>
              <w:jc w:val="center"/>
              <w:rPr>
                <w:rFonts w:ascii="仿宋_GB2312" w:eastAsia="仿宋_GB2312"/>
                <w:sz w:val="24"/>
                <w:szCs w:val="32"/>
              </w:rPr>
            </w:pPr>
          </w:p>
        </w:tc>
        <w:tc>
          <w:tcPr>
            <w:tcW w:w="800" w:type="pct"/>
            <w:vAlign w:val="center"/>
          </w:tcPr>
          <w:p w:rsidR="00B06C7C" w:rsidRDefault="00B06C7C" w:rsidP="0058302B">
            <w:pPr>
              <w:spacing w:line="276" w:lineRule="auto"/>
              <w:jc w:val="center"/>
              <w:rPr>
                <w:rFonts w:ascii="仿宋_GB2312" w:eastAsia="仿宋_GB2312"/>
                <w:sz w:val="32"/>
                <w:szCs w:val="32"/>
              </w:rPr>
            </w:pPr>
          </w:p>
        </w:tc>
        <w:tc>
          <w:tcPr>
            <w:tcW w:w="599" w:type="pct"/>
            <w:vAlign w:val="center"/>
          </w:tcPr>
          <w:p w:rsidR="00B06C7C" w:rsidRDefault="00B06C7C" w:rsidP="0058302B">
            <w:pPr>
              <w:spacing w:line="276" w:lineRule="auto"/>
              <w:jc w:val="center"/>
              <w:rPr>
                <w:rFonts w:ascii="仿宋_GB2312" w:eastAsia="仿宋_GB2312"/>
                <w:sz w:val="32"/>
                <w:szCs w:val="32"/>
              </w:rPr>
            </w:pPr>
          </w:p>
        </w:tc>
        <w:tc>
          <w:tcPr>
            <w:tcW w:w="900" w:type="pct"/>
            <w:vAlign w:val="center"/>
          </w:tcPr>
          <w:p w:rsidR="00B06C7C" w:rsidRDefault="00B06C7C" w:rsidP="0058302B">
            <w:pPr>
              <w:spacing w:line="276" w:lineRule="auto"/>
              <w:jc w:val="center"/>
              <w:rPr>
                <w:rFonts w:ascii="仿宋_GB2312" w:eastAsia="仿宋_GB2312"/>
                <w:sz w:val="32"/>
                <w:szCs w:val="32"/>
              </w:rPr>
            </w:pPr>
          </w:p>
        </w:tc>
        <w:tc>
          <w:tcPr>
            <w:tcW w:w="803" w:type="pct"/>
            <w:vAlign w:val="center"/>
          </w:tcPr>
          <w:p w:rsidR="00B06C7C" w:rsidRDefault="00B06C7C" w:rsidP="0058302B">
            <w:pPr>
              <w:spacing w:line="276" w:lineRule="auto"/>
              <w:jc w:val="center"/>
              <w:rPr>
                <w:rFonts w:ascii="仿宋_GB2312" w:eastAsia="仿宋_GB2312"/>
                <w:sz w:val="32"/>
                <w:szCs w:val="32"/>
              </w:rPr>
            </w:pPr>
          </w:p>
        </w:tc>
        <w:tc>
          <w:tcPr>
            <w:tcW w:w="608" w:type="pct"/>
            <w:vAlign w:val="center"/>
          </w:tcPr>
          <w:p w:rsidR="00B06C7C" w:rsidRDefault="00B06C7C" w:rsidP="0058302B">
            <w:pPr>
              <w:spacing w:line="276" w:lineRule="auto"/>
              <w:jc w:val="center"/>
              <w:rPr>
                <w:rFonts w:ascii="仿宋_GB2312" w:eastAsia="仿宋_GB2312"/>
                <w:sz w:val="32"/>
                <w:szCs w:val="32"/>
              </w:rPr>
            </w:pPr>
          </w:p>
        </w:tc>
      </w:tr>
      <w:tr w:rsidR="00B06C7C" w:rsidTr="0058302B">
        <w:trPr>
          <w:trHeight w:val="851"/>
        </w:trPr>
        <w:tc>
          <w:tcPr>
            <w:tcW w:w="538" w:type="pct"/>
            <w:vAlign w:val="center"/>
          </w:tcPr>
          <w:p w:rsidR="00B06C7C" w:rsidRDefault="00B06C7C" w:rsidP="0058302B">
            <w:pPr>
              <w:spacing w:line="276" w:lineRule="auto"/>
              <w:jc w:val="center"/>
              <w:rPr>
                <w:rFonts w:ascii="仿宋_GB2312" w:eastAsia="仿宋_GB2312"/>
                <w:sz w:val="32"/>
                <w:szCs w:val="32"/>
              </w:rPr>
            </w:pPr>
            <w:r w:rsidRPr="00F4121D">
              <w:rPr>
                <w:rFonts w:ascii="仿宋_GB2312" w:eastAsia="仿宋_GB2312" w:hint="eastAsia"/>
                <w:sz w:val="24"/>
                <w:szCs w:val="32"/>
              </w:rPr>
              <w:t>XX县（市区）</w:t>
            </w:r>
          </w:p>
        </w:tc>
        <w:tc>
          <w:tcPr>
            <w:tcW w:w="750" w:type="pct"/>
            <w:vAlign w:val="center"/>
          </w:tcPr>
          <w:p w:rsidR="00B06C7C" w:rsidRDefault="00B06C7C" w:rsidP="0058302B">
            <w:pPr>
              <w:spacing w:line="276" w:lineRule="auto"/>
              <w:jc w:val="center"/>
              <w:rPr>
                <w:rFonts w:ascii="仿宋_GB2312" w:eastAsia="仿宋_GB2312"/>
                <w:sz w:val="32"/>
                <w:szCs w:val="32"/>
              </w:rPr>
            </w:pPr>
          </w:p>
        </w:tc>
        <w:tc>
          <w:tcPr>
            <w:tcW w:w="800" w:type="pct"/>
            <w:vAlign w:val="center"/>
          </w:tcPr>
          <w:p w:rsidR="00B06C7C" w:rsidRDefault="00B06C7C" w:rsidP="0058302B">
            <w:pPr>
              <w:spacing w:line="276" w:lineRule="auto"/>
              <w:jc w:val="center"/>
              <w:rPr>
                <w:rFonts w:ascii="仿宋_GB2312" w:eastAsia="仿宋_GB2312"/>
                <w:sz w:val="32"/>
                <w:szCs w:val="32"/>
              </w:rPr>
            </w:pPr>
          </w:p>
        </w:tc>
        <w:tc>
          <w:tcPr>
            <w:tcW w:w="599" w:type="pct"/>
            <w:vAlign w:val="center"/>
          </w:tcPr>
          <w:p w:rsidR="00B06C7C" w:rsidRDefault="00B06C7C" w:rsidP="0058302B">
            <w:pPr>
              <w:spacing w:line="276" w:lineRule="auto"/>
              <w:jc w:val="center"/>
              <w:rPr>
                <w:rFonts w:ascii="仿宋_GB2312" w:eastAsia="仿宋_GB2312"/>
                <w:sz w:val="32"/>
                <w:szCs w:val="32"/>
              </w:rPr>
            </w:pPr>
          </w:p>
        </w:tc>
        <w:tc>
          <w:tcPr>
            <w:tcW w:w="900" w:type="pct"/>
            <w:vAlign w:val="center"/>
          </w:tcPr>
          <w:p w:rsidR="00B06C7C" w:rsidRDefault="00B06C7C" w:rsidP="0058302B">
            <w:pPr>
              <w:spacing w:line="276" w:lineRule="auto"/>
              <w:jc w:val="center"/>
              <w:rPr>
                <w:rFonts w:ascii="仿宋_GB2312" w:eastAsia="仿宋_GB2312"/>
                <w:sz w:val="32"/>
                <w:szCs w:val="32"/>
              </w:rPr>
            </w:pPr>
          </w:p>
        </w:tc>
        <w:tc>
          <w:tcPr>
            <w:tcW w:w="803" w:type="pct"/>
            <w:vAlign w:val="center"/>
          </w:tcPr>
          <w:p w:rsidR="00B06C7C" w:rsidRDefault="00B06C7C" w:rsidP="0058302B">
            <w:pPr>
              <w:spacing w:line="276" w:lineRule="auto"/>
              <w:jc w:val="center"/>
              <w:rPr>
                <w:rFonts w:ascii="仿宋_GB2312" w:eastAsia="仿宋_GB2312"/>
                <w:sz w:val="32"/>
                <w:szCs w:val="32"/>
              </w:rPr>
            </w:pPr>
          </w:p>
        </w:tc>
        <w:tc>
          <w:tcPr>
            <w:tcW w:w="608" w:type="pct"/>
            <w:vAlign w:val="center"/>
          </w:tcPr>
          <w:p w:rsidR="00B06C7C" w:rsidRDefault="00B06C7C" w:rsidP="0058302B">
            <w:pPr>
              <w:spacing w:line="276" w:lineRule="auto"/>
              <w:jc w:val="center"/>
              <w:rPr>
                <w:rFonts w:ascii="仿宋_GB2312" w:eastAsia="仿宋_GB2312"/>
                <w:sz w:val="32"/>
                <w:szCs w:val="32"/>
              </w:rPr>
            </w:pPr>
          </w:p>
        </w:tc>
      </w:tr>
      <w:tr w:rsidR="00B06C7C" w:rsidTr="0058302B">
        <w:trPr>
          <w:trHeight w:val="851"/>
        </w:trPr>
        <w:tc>
          <w:tcPr>
            <w:tcW w:w="538" w:type="pct"/>
            <w:vAlign w:val="center"/>
          </w:tcPr>
          <w:p w:rsidR="00B06C7C" w:rsidRDefault="00B06C7C" w:rsidP="0058302B">
            <w:pPr>
              <w:spacing w:line="276" w:lineRule="auto"/>
              <w:jc w:val="center"/>
              <w:rPr>
                <w:rFonts w:ascii="仿宋_GB2312" w:eastAsia="仿宋_GB2312"/>
                <w:sz w:val="32"/>
                <w:szCs w:val="32"/>
              </w:rPr>
            </w:pPr>
            <w:r w:rsidRPr="00F4121D">
              <w:rPr>
                <w:rFonts w:ascii="仿宋_GB2312" w:eastAsia="仿宋_GB2312" w:hint="eastAsia"/>
                <w:sz w:val="24"/>
                <w:szCs w:val="32"/>
              </w:rPr>
              <w:t>XX县（市区）</w:t>
            </w:r>
          </w:p>
        </w:tc>
        <w:tc>
          <w:tcPr>
            <w:tcW w:w="750" w:type="pct"/>
            <w:vAlign w:val="center"/>
          </w:tcPr>
          <w:p w:rsidR="00B06C7C" w:rsidRDefault="00B06C7C" w:rsidP="0058302B">
            <w:pPr>
              <w:spacing w:line="276" w:lineRule="auto"/>
              <w:jc w:val="center"/>
              <w:rPr>
                <w:rFonts w:ascii="仿宋_GB2312" w:eastAsia="仿宋_GB2312"/>
                <w:sz w:val="32"/>
                <w:szCs w:val="32"/>
              </w:rPr>
            </w:pPr>
          </w:p>
        </w:tc>
        <w:tc>
          <w:tcPr>
            <w:tcW w:w="800" w:type="pct"/>
            <w:vAlign w:val="center"/>
          </w:tcPr>
          <w:p w:rsidR="00B06C7C" w:rsidRDefault="00B06C7C" w:rsidP="0058302B">
            <w:pPr>
              <w:spacing w:line="276" w:lineRule="auto"/>
              <w:jc w:val="center"/>
              <w:rPr>
                <w:rFonts w:ascii="仿宋_GB2312" w:eastAsia="仿宋_GB2312"/>
                <w:sz w:val="32"/>
                <w:szCs w:val="32"/>
              </w:rPr>
            </w:pPr>
          </w:p>
        </w:tc>
        <w:tc>
          <w:tcPr>
            <w:tcW w:w="599" w:type="pct"/>
            <w:vAlign w:val="center"/>
          </w:tcPr>
          <w:p w:rsidR="00B06C7C" w:rsidRDefault="00B06C7C" w:rsidP="0058302B">
            <w:pPr>
              <w:spacing w:line="276" w:lineRule="auto"/>
              <w:jc w:val="center"/>
              <w:rPr>
                <w:rFonts w:ascii="仿宋_GB2312" w:eastAsia="仿宋_GB2312"/>
                <w:sz w:val="32"/>
                <w:szCs w:val="32"/>
              </w:rPr>
            </w:pPr>
          </w:p>
        </w:tc>
        <w:tc>
          <w:tcPr>
            <w:tcW w:w="900" w:type="pct"/>
            <w:vAlign w:val="center"/>
          </w:tcPr>
          <w:p w:rsidR="00B06C7C" w:rsidRDefault="00B06C7C" w:rsidP="0058302B">
            <w:pPr>
              <w:spacing w:line="276" w:lineRule="auto"/>
              <w:jc w:val="center"/>
              <w:rPr>
                <w:rFonts w:ascii="仿宋_GB2312" w:eastAsia="仿宋_GB2312"/>
                <w:sz w:val="32"/>
                <w:szCs w:val="32"/>
              </w:rPr>
            </w:pPr>
          </w:p>
        </w:tc>
        <w:tc>
          <w:tcPr>
            <w:tcW w:w="803" w:type="pct"/>
            <w:vAlign w:val="center"/>
          </w:tcPr>
          <w:p w:rsidR="00B06C7C" w:rsidRDefault="00B06C7C" w:rsidP="0058302B">
            <w:pPr>
              <w:spacing w:line="276" w:lineRule="auto"/>
              <w:jc w:val="center"/>
              <w:rPr>
                <w:rFonts w:ascii="仿宋_GB2312" w:eastAsia="仿宋_GB2312"/>
                <w:sz w:val="32"/>
                <w:szCs w:val="32"/>
              </w:rPr>
            </w:pPr>
          </w:p>
        </w:tc>
        <w:tc>
          <w:tcPr>
            <w:tcW w:w="608" w:type="pct"/>
            <w:vAlign w:val="center"/>
          </w:tcPr>
          <w:p w:rsidR="00B06C7C" w:rsidRDefault="00B06C7C" w:rsidP="0058302B">
            <w:pPr>
              <w:spacing w:line="276" w:lineRule="auto"/>
              <w:jc w:val="center"/>
              <w:rPr>
                <w:rFonts w:ascii="仿宋_GB2312" w:eastAsia="仿宋_GB2312"/>
                <w:sz w:val="32"/>
                <w:szCs w:val="32"/>
              </w:rPr>
            </w:pPr>
          </w:p>
        </w:tc>
      </w:tr>
      <w:tr w:rsidR="00B06C7C" w:rsidTr="0058302B">
        <w:trPr>
          <w:trHeight w:val="851"/>
        </w:trPr>
        <w:tc>
          <w:tcPr>
            <w:tcW w:w="538" w:type="pct"/>
            <w:vAlign w:val="center"/>
          </w:tcPr>
          <w:p w:rsidR="00B06C7C" w:rsidRPr="00F4121D" w:rsidRDefault="00B06C7C" w:rsidP="0058302B">
            <w:pPr>
              <w:spacing w:line="276" w:lineRule="auto"/>
              <w:jc w:val="center"/>
              <w:rPr>
                <w:rFonts w:ascii="仿宋_GB2312" w:eastAsia="仿宋_GB2312"/>
                <w:sz w:val="24"/>
                <w:szCs w:val="32"/>
              </w:rPr>
            </w:pPr>
            <w:r w:rsidRPr="00F4121D">
              <w:rPr>
                <w:rFonts w:ascii="仿宋_GB2312" w:eastAsia="仿宋_GB2312" w:hint="eastAsia"/>
                <w:sz w:val="24"/>
                <w:szCs w:val="32"/>
              </w:rPr>
              <w:t>XX县（市区）</w:t>
            </w:r>
          </w:p>
        </w:tc>
        <w:tc>
          <w:tcPr>
            <w:tcW w:w="750" w:type="pct"/>
            <w:vAlign w:val="center"/>
          </w:tcPr>
          <w:p w:rsidR="00B06C7C" w:rsidRDefault="00B06C7C" w:rsidP="0058302B">
            <w:pPr>
              <w:spacing w:line="276" w:lineRule="auto"/>
              <w:jc w:val="center"/>
              <w:rPr>
                <w:rFonts w:ascii="仿宋_GB2312" w:eastAsia="仿宋_GB2312"/>
                <w:sz w:val="32"/>
                <w:szCs w:val="32"/>
              </w:rPr>
            </w:pPr>
          </w:p>
        </w:tc>
        <w:tc>
          <w:tcPr>
            <w:tcW w:w="800" w:type="pct"/>
            <w:vAlign w:val="center"/>
          </w:tcPr>
          <w:p w:rsidR="00B06C7C" w:rsidRDefault="00B06C7C" w:rsidP="0058302B">
            <w:pPr>
              <w:spacing w:line="276" w:lineRule="auto"/>
              <w:jc w:val="center"/>
              <w:rPr>
                <w:rFonts w:ascii="仿宋_GB2312" w:eastAsia="仿宋_GB2312"/>
                <w:sz w:val="32"/>
                <w:szCs w:val="32"/>
              </w:rPr>
            </w:pPr>
          </w:p>
        </w:tc>
        <w:tc>
          <w:tcPr>
            <w:tcW w:w="599" w:type="pct"/>
            <w:vAlign w:val="center"/>
          </w:tcPr>
          <w:p w:rsidR="00B06C7C" w:rsidRDefault="00B06C7C" w:rsidP="0058302B">
            <w:pPr>
              <w:spacing w:line="276" w:lineRule="auto"/>
              <w:jc w:val="center"/>
              <w:rPr>
                <w:rFonts w:ascii="仿宋_GB2312" w:eastAsia="仿宋_GB2312"/>
                <w:sz w:val="32"/>
                <w:szCs w:val="32"/>
              </w:rPr>
            </w:pPr>
          </w:p>
        </w:tc>
        <w:tc>
          <w:tcPr>
            <w:tcW w:w="900" w:type="pct"/>
            <w:vAlign w:val="center"/>
          </w:tcPr>
          <w:p w:rsidR="00B06C7C" w:rsidRDefault="00B06C7C" w:rsidP="0058302B">
            <w:pPr>
              <w:spacing w:line="276" w:lineRule="auto"/>
              <w:jc w:val="center"/>
              <w:rPr>
                <w:rFonts w:ascii="仿宋_GB2312" w:eastAsia="仿宋_GB2312"/>
                <w:sz w:val="32"/>
                <w:szCs w:val="32"/>
              </w:rPr>
            </w:pPr>
          </w:p>
        </w:tc>
        <w:tc>
          <w:tcPr>
            <w:tcW w:w="803" w:type="pct"/>
            <w:vAlign w:val="center"/>
          </w:tcPr>
          <w:p w:rsidR="00B06C7C" w:rsidRDefault="00B06C7C" w:rsidP="0058302B">
            <w:pPr>
              <w:spacing w:line="276" w:lineRule="auto"/>
              <w:jc w:val="center"/>
              <w:rPr>
                <w:rFonts w:ascii="仿宋_GB2312" w:eastAsia="仿宋_GB2312"/>
                <w:sz w:val="32"/>
                <w:szCs w:val="32"/>
              </w:rPr>
            </w:pPr>
          </w:p>
        </w:tc>
        <w:tc>
          <w:tcPr>
            <w:tcW w:w="608" w:type="pct"/>
            <w:vAlign w:val="center"/>
          </w:tcPr>
          <w:p w:rsidR="00B06C7C" w:rsidRDefault="00B06C7C" w:rsidP="0058302B">
            <w:pPr>
              <w:spacing w:line="276" w:lineRule="auto"/>
              <w:jc w:val="center"/>
              <w:rPr>
                <w:rFonts w:ascii="仿宋_GB2312" w:eastAsia="仿宋_GB2312"/>
                <w:sz w:val="32"/>
                <w:szCs w:val="32"/>
              </w:rPr>
            </w:pPr>
          </w:p>
        </w:tc>
      </w:tr>
      <w:tr w:rsidR="00B06C7C" w:rsidTr="0058302B">
        <w:trPr>
          <w:trHeight w:val="585"/>
        </w:trPr>
        <w:tc>
          <w:tcPr>
            <w:tcW w:w="538" w:type="pct"/>
            <w:vAlign w:val="center"/>
          </w:tcPr>
          <w:p w:rsidR="00B06C7C" w:rsidRPr="00F4121D" w:rsidRDefault="00B06C7C" w:rsidP="0058302B">
            <w:pPr>
              <w:spacing w:line="276" w:lineRule="auto"/>
              <w:jc w:val="center"/>
              <w:rPr>
                <w:rFonts w:ascii="仿宋_GB2312" w:eastAsia="仿宋_GB2312"/>
                <w:sz w:val="24"/>
                <w:szCs w:val="32"/>
              </w:rPr>
            </w:pPr>
            <w:r>
              <w:rPr>
                <w:rFonts w:ascii="仿宋_GB2312" w:eastAsia="仿宋_GB2312"/>
                <w:sz w:val="24"/>
                <w:szCs w:val="32"/>
              </w:rPr>
              <w:t>……</w:t>
            </w:r>
          </w:p>
        </w:tc>
        <w:tc>
          <w:tcPr>
            <w:tcW w:w="750" w:type="pct"/>
            <w:vAlign w:val="center"/>
          </w:tcPr>
          <w:p w:rsidR="00B06C7C" w:rsidRDefault="00B06C7C" w:rsidP="0058302B">
            <w:pPr>
              <w:spacing w:line="276" w:lineRule="auto"/>
              <w:jc w:val="center"/>
              <w:rPr>
                <w:rFonts w:ascii="仿宋_GB2312" w:eastAsia="仿宋_GB2312"/>
                <w:sz w:val="32"/>
                <w:szCs w:val="32"/>
              </w:rPr>
            </w:pPr>
          </w:p>
        </w:tc>
        <w:tc>
          <w:tcPr>
            <w:tcW w:w="800" w:type="pct"/>
            <w:vAlign w:val="center"/>
          </w:tcPr>
          <w:p w:rsidR="00B06C7C" w:rsidRDefault="00B06C7C" w:rsidP="0058302B">
            <w:pPr>
              <w:spacing w:line="276" w:lineRule="auto"/>
              <w:jc w:val="center"/>
              <w:rPr>
                <w:rFonts w:ascii="仿宋_GB2312" w:eastAsia="仿宋_GB2312"/>
                <w:sz w:val="32"/>
                <w:szCs w:val="32"/>
              </w:rPr>
            </w:pPr>
          </w:p>
        </w:tc>
        <w:tc>
          <w:tcPr>
            <w:tcW w:w="599" w:type="pct"/>
            <w:vAlign w:val="center"/>
          </w:tcPr>
          <w:p w:rsidR="00B06C7C" w:rsidRDefault="00B06C7C" w:rsidP="0058302B">
            <w:pPr>
              <w:spacing w:line="276" w:lineRule="auto"/>
              <w:jc w:val="center"/>
              <w:rPr>
                <w:rFonts w:ascii="仿宋_GB2312" w:eastAsia="仿宋_GB2312"/>
                <w:sz w:val="32"/>
                <w:szCs w:val="32"/>
              </w:rPr>
            </w:pPr>
          </w:p>
        </w:tc>
        <w:tc>
          <w:tcPr>
            <w:tcW w:w="900" w:type="pct"/>
            <w:vAlign w:val="center"/>
          </w:tcPr>
          <w:p w:rsidR="00B06C7C" w:rsidRDefault="00B06C7C" w:rsidP="0058302B">
            <w:pPr>
              <w:spacing w:line="276" w:lineRule="auto"/>
              <w:jc w:val="center"/>
              <w:rPr>
                <w:rFonts w:ascii="仿宋_GB2312" w:eastAsia="仿宋_GB2312"/>
                <w:sz w:val="32"/>
                <w:szCs w:val="32"/>
              </w:rPr>
            </w:pPr>
          </w:p>
        </w:tc>
        <w:tc>
          <w:tcPr>
            <w:tcW w:w="803" w:type="pct"/>
            <w:vAlign w:val="center"/>
          </w:tcPr>
          <w:p w:rsidR="00B06C7C" w:rsidRDefault="00B06C7C" w:rsidP="0058302B">
            <w:pPr>
              <w:spacing w:line="276" w:lineRule="auto"/>
              <w:jc w:val="center"/>
              <w:rPr>
                <w:rFonts w:ascii="仿宋_GB2312" w:eastAsia="仿宋_GB2312"/>
                <w:sz w:val="32"/>
                <w:szCs w:val="32"/>
              </w:rPr>
            </w:pPr>
          </w:p>
        </w:tc>
        <w:tc>
          <w:tcPr>
            <w:tcW w:w="608" w:type="pct"/>
            <w:vAlign w:val="center"/>
          </w:tcPr>
          <w:p w:rsidR="00B06C7C" w:rsidRDefault="00B06C7C" w:rsidP="0058302B">
            <w:pPr>
              <w:spacing w:line="276" w:lineRule="auto"/>
              <w:jc w:val="center"/>
              <w:rPr>
                <w:rFonts w:ascii="仿宋_GB2312" w:eastAsia="仿宋_GB2312"/>
                <w:sz w:val="32"/>
                <w:szCs w:val="32"/>
              </w:rPr>
            </w:pPr>
          </w:p>
        </w:tc>
      </w:tr>
    </w:tbl>
    <w:p w:rsidR="00776849" w:rsidRDefault="00776849">
      <w:pPr>
        <w:spacing w:line="600" w:lineRule="exact"/>
        <w:rPr>
          <w:rFonts w:ascii="黑体" w:eastAsia="黑体" w:hAnsi="黑体" w:cs="黑体"/>
          <w:sz w:val="32"/>
          <w:szCs w:val="32"/>
        </w:rPr>
        <w:sectPr w:rsidR="00776849" w:rsidSect="00776849">
          <w:footerReference w:type="even" r:id="rId12"/>
          <w:footerReference w:type="default" r:id="rId13"/>
          <w:pgSz w:w="16838" w:h="11906" w:orient="landscape"/>
          <w:pgMar w:top="1588" w:right="1985" w:bottom="1474" w:left="1560" w:header="851" w:footer="340" w:gutter="0"/>
          <w:pgNumType w:fmt="numberInDash"/>
          <w:cols w:space="425"/>
          <w:docGrid w:type="linesAndChars" w:linePitch="289" w:charSpace="-1844"/>
        </w:sect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hint="eastAsia"/>
          <w:sz w:val="32"/>
          <w:szCs w:val="32"/>
        </w:rPr>
      </w:pPr>
    </w:p>
    <w:p w:rsidR="00776849" w:rsidRDefault="00776849">
      <w:pPr>
        <w:spacing w:line="600" w:lineRule="exact"/>
        <w:rPr>
          <w:rFonts w:ascii="黑体" w:eastAsia="黑体" w:hAnsi="黑体" w:cs="黑体"/>
          <w:sz w:val="32"/>
          <w:szCs w:val="32"/>
        </w:rPr>
      </w:pPr>
    </w:p>
    <w:p w:rsidR="00731BD9" w:rsidRDefault="00661283">
      <w:pPr>
        <w:ind w:leftChars="150" w:left="1105" w:hangingChars="400" w:hanging="804"/>
        <w:rPr>
          <w:rFonts w:ascii="仿宋_GB2312" w:eastAsia="仿宋_GB2312" w:hAnsi="Batang"/>
          <w:color w:val="000000"/>
          <w:sz w:val="28"/>
          <w:szCs w:val="28"/>
        </w:rPr>
      </w:pPr>
      <w:r>
        <w:rPr>
          <w:noProof/>
        </w:rPr>
        <mc:AlternateContent>
          <mc:Choice Requires="wps">
            <w:drawing>
              <wp:anchor distT="0" distB="0" distL="114300" distR="114300" simplePos="0" relativeHeight="251684864" behindDoc="0" locked="0" layoutInCell="1" allowOverlap="1" wp14:anchorId="50768305" wp14:editId="6D8D3A2B">
                <wp:simplePos x="0" y="0"/>
                <wp:positionH relativeFrom="column">
                  <wp:posOffset>0</wp:posOffset>
                </wp:positionH>
                <wp:positionV relativeFrom="paragraph">
                  <wp:posOffset>0</wp:posOffset>
                </wp:positionV>
                <wp:extent cx="5615940" cy="0"/>
                <wp:effectExtent l="0" t="0" r="2286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pt;height:0pt;width:442.2pt;z-index:251684864;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cM1m0gAAAAIBAAAPAAAAAAAAAAEAIAAAACIAAABkcnMvZG93&#10;bnJldi54bWxQSwECFAAUAAAACACHTuJATH5Pec0BAABqAwAADgAAAAAAAAABACAAAAAhAQAAZHJz&#10;L2Uyb0RvYy54bWxQSwUGAAAAAAYABgBZAQAAYAUAAAAA&#10;">
                <v:fill on="f" focussize="0,0"/>
                <v:stroke color="#000000" joinstyle="round"/>
                <v:imagedata o:title=""/>
                <o:lock v:ext="edit" aspectratio="f"/>
              </v:line>
            </w:pict>
          </mc:Fallback>
        </mc:AlternateContent>
      </w:r>
      <w:r>
        <w:rPr>
          <w:rFonts w:ascii="仿宋_GB2312" w:eastAsia="仿宋_GB2312" w:hAnsi="Batang" w:hint="eastAsia"/>
          <w:color w:val="000000"/>
          <w:sz w:val="28"/>
          <w:szCs w:val="28"/>
        </w:rPr>
        <w:t>抄送：</w:t>
      </w:r>
      <w:r w:rsidR="00776849">
        <w:rPr>
          <w:rFonts w:ascii="仿宋_GB2312" w:eastAsia="仿宋_GB2312" w:hAnsi="Batang" w:hint="eastAsia"/>
          <w:color w:val="000000"/>
          <w:sz w:val="28"/>
          <w:szCs w:val="28"/>
        </w:rPr>
        <w:t>山东省财政厅、山东省地方金融监管局，中国农业发展银行山东省分行</w:t>
      </w:r>
      <w:r>
        <w:rPr>
          <w:rFonts w:ascii="仿宋_GB2312" w:eastAsia="仿宋_GB2312" w:hAnsi="Batang"/>
          <w:color w:val="000000"/>
          <w:sz w:val="28"/>
          <w:szCs w:val="28"/>
        </w:rPr>
        <w:t>。</w:t>
      </w:r>
    </w:p>
    <w:p w:rsidR="00731BD9" w:rsidRDefault="00661283">
      <w:pPr>
        <w:ind w:leftChars="136" w:left="876" w:hangingChars="300" w:hanging="603"/>
        <w:rPr>
          <w:rFonts w:ascii="方正小标宋简体" w:eastAsia="方正小标宋简体" w:hAnsi="华文中宋"/>
          <w:kern w:val="0"/>
          <w:sz w:val="44"/>
          <w:szCs w:val="44"/>
        </w:rPr>
      </w:pPr>
      <w:r>
        <w:rPr>
          <w:rFonts w:hint="eastAsia"/>
          <w:noProof/>
        </w:rPr>
        <mc:AlternateContent>
          <mc:Choice Requires="wps">
            <w:drawing>
              <wp:anchor distT="0" distB="0" distL="114300" distR="114300" simplePos="0" relativeHeight="251683840" behindDoc="0" locked="0" layoutInCell="1" allowOverlap="1" wp14:anchorId="5DFD7E47" wp14:editId="60E250F8">
                <wp:simplePos x="0" y="0"/>
                <wp:positionH relativeFrom="column">
                  <wp:posOffset>2664460</wp:posOffset>
                </wp:positionH>
                <wp:positionV relativeFrom="paragraph">
                  <wp:posOffset>2578735</wp:posOffset>
                </wp:positionV>
                <wp:extent cx="388620" cy="45720"/>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88620" cy="45719"/>
                        </a:xfrm>
                        <a:prstGeom prst="rect">
                          <a:avLst/>
                        </a:prstGeom>
                        <a:solidFill>
                          <a:srgbClr val="FFFFFF"/>
                        </a:solidFill>
                        <a:ln>
                          <a:noFill/>
                        </a:ln>
                      </wps:spPr>
                      <wps:txbx>
                        <w:txbxContent>
                          <w:p w:rsidR="00731BD9" w:rsidRDefault="00731BD9"/>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209.8pt;margin-top:203.05pt;width:30.6pt;height:3.6pt;flip:x y;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" stroked="f">
                <v:textbox>
                  <w:txbxContent>
                    <w:p w:rsidR="00731BD9" w:rsidRDefault="00731BD9"/>
                  </w:txbxContent>
                </v:textbox>
              </v:shape>
            </w:pict>
          </mc:Fallback>
        </mc:AlternateContent>
      </w:r>
      <w:r>
        <w:rPr>
          <w:rFonts w:hint="eastAsia"/>
          <w:noProof/>
        </w:rPr>
        <mc:AlternateContent>
          <mc:Choice Requires="wps">
            <w:drawing>
              <wp:anchor distT="0" distB="0" distL="114300" distR="114300" simplePos="0" relativeHeight="251682816" behindDoc="0" locked="0" layoutInCell="1" allowOverlap="1" wp14:anchorId="65491880" wp14:editId="403DE19C">
                <wp:simplePos x="0" y="0"/>
                <wp:positionH relativeFrom="column">
                  <wp:posOffset>4980940</wp:posOffset>
                </wp:positionH>
                <wp:positionV relativeFrom="paragraph">
                  <wp:posOffset>2593975</wp:posOffset>
                </wp:positionV>
                <wp:extent cx="731520" cy="21717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31520" cy="217170"/>
                        </a:xfrm>
                        <a:prstGeom prst="rect">
                          <a:avLst/>
                        </a:prstGeom>
                        <a:solidFill>
                          <a:srgbClr val="FFFFFF"/>
                        </a:solidFill>
                        <a:ln>
                          <a:noFill/>
                        </a:ln>
                      </wps:spPr>
                      <wps:txbx>
                        <w:txbxContent>
                          <w:p w:rsidR="00731BD9" w:rsidRDefault="00731BD9"/>
                        </w:txbxContent>
                      </wps:txbx>
                      <wps:bodyPr rot="0" vert="horz" wrap="square" lIns="91440" tIns="45720" rIns="91440" bIns="45720" anchor="t" anchorCtr="0" upright="1">
                        <a:noAutofit/>
                      </wps:bodyPr>
                    </wps:wsp>
                  </a:graphicData>
                </a:graphic>
              </wp:anchor>
            </w:drawing>
          </mc:Choice>
          <mc:Fallback>
            <w:pict>
              <v:shape id="文本框 11" o:spid="_x0000_s1027" type="#_x0000_t202" style="position:absolute;left:0;text-align:left;margin-left:392.2pt;margin-top:204.25pt;width:57.6pt;height:17.1pt;flip:y;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" stroked="f">
                <v:textbox>
                  <w:txbxContent>
                    <w:p w:rsidR="00731BD9" w:rsidRDefault="00731BD9"/>
                  </w:txbxContent>
                </v:textbox>
              </v:shape>
            </w:pict>
          </mc:Fallback>
        </mc:AlternateContent>
      </w:r>
      <w:r>
        <w:rPr>
          <w:rFonts w:hint="eastAsia"/>
          <w:noProof/>
        </w:rPr>
        <mc:AlternateContent>
          <mc:Choice Requires="wps">
            <w:drawing>
              <wp:anchor distT="0" distB="0" distL="114300" distR="114300" simplePos="0" relativeHeight="251680768" behindDoc="0" locked="0" layoutInCell="1" allowOverlap="1" wp14:anchorId="2104E1DC" wp14:editId="535973A3">
                <wp:simplePos x="0" y="0"/>
                <wp:positionH relativeFrom="column">
                  <wp:posOffset>2491740</wp:posOffset>
                </wp:positionH>
                <wp:positionV relativeFrom="paragraph">
                  <wp:posOffset>2903220</wp:posOffset>
                </wp:positionV>
                <wp:extent cx="914400" cy="297180"/>
                <wp:effectExtent l="0" t="635" r="127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a:noFill/>
                        </a:ln>
                      </wps:spPr>
                      <wps:txbx>
                        <w:txbxContent>
                          <w:p w:rsidR="00731BD9" w:rsidRDefault="00731BD9"/>
                        </w:txbxContent>
                      </wps:txbx>
                      <wps:bodyPr rot="0" vert="horz" wrap="square" lIns="91440" tIns="45720" rIns="91440" bIns="45720" anchor="t" anchorCtr="0" upright="1">
                        <a:noAutofit/>
                      </wps:bodyPr>
                    </wps:wsp>
                  </a:graphicData>
                </a:graphic>
              </wp:anchor>
            </w:drawing>
          </mc:Choice>
          <mc:Fallback>
            <w:pict>
              <v:shape id="文本框 15" o:spid="_x0000_s1028" type="#_x0000_t202" style="position:absolute;left:0;text-align:left;margin-left:196.2pt;margin-top:228.6pt;width:1in;height:2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" stroked="f">
                <v:textbox>
                  <w:txbxContent>
                    <w:p w:rsidR="00731BD9" w:rsidRDefault="00731BD9"/>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29B60F54" wp14:editId="4876DE8F">
                <wp:simplePos x="0" y="0"/>
                <wp:positionH relativeFrom="margin">
                  <wp:posOffset>-2540</wp:posOffset>
                </wp:positionH>
                <wp:positionV relativeFrom="page">
                  <wp:posOffset>9852660</wp:posOffset>
                </wp:positionV>
                <wp:extent cx="830580" cy="754380"/>
                <wp:effectExtent l="0" t="0" r="7620" b="762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754380"/>
                        </a:xfrm>
                        <a:prstGeom prst="rect">
                          <a:avLst/>
                        </a:prstGeom>
                        <a:solidFill>
                          <a:srgbClr val="FFFFFF"/>
                        </a:solidFill>
                        <a:ln>
                          <a:noFill/>
                        </a:ln>
                      </wps:spPr>
                      <wps:txbx>
                        <w:txbxContent>
                          <w:p w:rsidR="00731BD9" w:rsidRDefault="00731BD9"/>
                        </w:txbxContent>
                      </wps:txbx>
                      <wps:bodyPr rot="0" vert="horz" wrap="square" lIns="91440" tIns="45720" rIns="91440" bIns="45720" anchor="t" anchorCtr="0" upright="1">
                        <a:noAutofit/>
                      </wps:bodyPr>
                    </wps:wsp>
                  </a:graphicData>
                </a:graphic>
              </wp:anchor>
            </w:drawing>
          </mc:Choice>
          <mc:Fallback>
            <w:pict>
              <v:shape id="文本框 14" o:spid="_x0000_s1029" type="#_x0000_t202" style="position:absolute;left:0;text-align:left;margin-left:-.2pt;margin-top:775.8pt;width:65.4pt;height:59.4pt;z-index:2516797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" stroked="f">
                <v:textbox>
                  <w:txbxContent>
                    <w:p w:rsidR="00731BD9" w:rsidRDefault="00731BD9"/>
                  </w:txbxContent>
                </v:textbox>
                <w10:wrap anchorx="margin" anchory="page"/>
              </v:shape>
            </w:pict>
          </mc:Fallback>
        </mc:AlternateContent>
      </w:r>
      <w:r>
        <w:rPr>
          <w:rFonts w:hint="eastAsia"/>
          <w:noProof/>
        </w:rPr>
        <mc:AlternateContent>
          <mc:Choice Requires="wps">
            <w:drawing>
              <wp:anchor distT="0" distB="0" distL="114300" distR="114300" simplePos="0" relativeHeight="251681792" behindDoc="0" locked="0" layoutInCell="1" allowOverlap="1" wp14:anchorId="1344F403" wp14:editId="5751C552">
                <wp:simplePos x="0" y="0"/>
                <wp:positionH relativeFrom="column">
                  <wp:posOffset>3289300</wp:posOffset>
                </wp:positionH>
                <wp:positionV relativeFrom="paragraph">
                  <wp:posOffset>1718945</wp:posOffset>
                </wp:positionV>
                <wp:extent cx="822960" cy="7620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822960" cy="76200"/>
                        </a:xfrm>
                        <a:prstGeom prst="rect">
                          <a:avLst/>
                        </a:prstGeom>
                        <a:solidFill>
                          <a:srgbClr val="FFFFFF"/>
                        </a:solidFill>
                        <a:ln>
                          <a:noFill/>
                        </a:ln>
                      </wps:spPr>
                      <wps:txbx>
                        <w:txbxContent>
                          <w:p w:rsidR="00731BD9" w:rsidRDefault="00731BD9"/>
                        </w:txbxContent>
                      </wps:txbx>
                      <wps:bodyPr rot="0" vert="horz" wrap="square" lIns="91440" tIns="45720" rIns="91440" bIns="45720" anchor="t" anchorCtr="0" upright="1">
                        <a:noAutofit/>
                      </wps:bodyPr>
                    </wps:wsp>
                  </a:graphicData>
                </a:graphic>
              </wp:anchor>
            </w:drawing>
          </mc:Choice>
          <mc:Fallback>
            <w:pict>
              <v:shape id="文本框 10" o:spid="_x0000_s1030" type="#_x0000_t202" style="position:absolute;left:0;text-align:left;margin-left:259pt;margin-top:135.35pt;width:64.8pt;height:6pt;flip:x y;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" stroked="f">
                <v:textbox>
                  <w:txbxContent>
                    <w:p w:rsidR="00731BD9" w:rsidRDefault="00731BD9"/>
                  </w:txbxContent>
                </v:textbox>
              </v:shape>
            </w:pict>
          </mc:Fallback>
        </mc:AlternateContent>
      </w:r>
      <w:r>
        <w:rPr>
          <w:rFonts w:ascii="仿宋_GB2312" w:eastAsia="仿宋_GB2312" w:hAnsi="Batang" w:hint="eastAsia"/>
          <w:noProof/>
          <w:color w:val="000000"/>
        </w:rPr>
        <mc:AlternateContent>
          <mc:Choice Requires="wps">
            <w:drawing>
              <wp:anchor distT="0" distB="0" distL="114300" distR="114300" simplePos="0" relativeHeight="251678720" behindDoc="0" locked="0" layoutInCell="1" allowOverlap="1" wp14:anchorId="770BB766" wp14:editId="1787B161">
                <wp:simplePos x="0" y="0"/>
                <wp:positionH relativeFrom="column">
                  <wp:posOffset>0</wp:posOffset>
                </wp:positionH>
                <wp:positionV relativeFrom="paragraph">
                  <wp:posOffset>0</wp:posOffset>
                </wp:positionV>
                <wp:extent cx="5615940" cy="0"/>
                <wp:effectExtent l="8255" t="10160" r="5080" b="889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pt;height:0pt;width:442.2pt;z-index:251678720;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hwzWbSAAAAAgEAAA8AAAAAAAAAAQAgAAAAIgAAAGRycy9k&#10;b3ducmV2LnhtbFBLAQIUABQAAAAIAIdO4kAWOQXjzwEAAGwDAAAOAAAAAAAAAAEAIAAAACEBAABk&#10;cnMvZTJvRG9jLnhtbFBLBQYAAAAABgAGAFkBAABiBQAAAAA=&#10;">
                <v:fill on="f" focussize="0,0"/>
                <v:stroke color="#000000" joinstyle="round"/>
                <v:imagedata o:title=""/>
                <o:lock v:ext="edit" aspectratio="f"/>
              </v:line>
            </w:pict>
          </mc:Fallback>
        </mc:AlternateContent>
      </w:r>
      <w:r>
        <w:rPr>
          <w:rFonts w:ascii="仿宋_GB2312" w:eastAsia="仿宋_GB2312" w:hAnsi="Batang" w:hint="eastAsia"/>
          <w:noProof/>
          <w:color w:val="000000"/>
          <w:sz w:val="28"/>
          <w:szCs w:val="28"/>
        </w:rPr>
        <mc:AlternateContent>
          <mc:Choice Requires="wps">
            <w:drawing>
              <wp:anchor distT="0" distB="0" distL="114300" distR="114300" simplePos="0" relativeHeight="251677696" behindDoc="0" locked="0" layoutInCell="1" allowOverlap="1" wp14:anchorId="4BAC8A50" wp14:editId="3543021E">
                <wp:simplePos x="0" y="0"/>
                <wp:positionH relativeFrom="column">
                  <wp:posOffset>0</wp:posOffset>
                </wp:positionH>
                <wp:positionV relativeFrom="paragraph">
                  <wp:posOffset>367030</wp:posOffset>
                </wp:positionV>
                <wp:extent cx="5615940" cy="0"/>
                <wp:effectExtent l="8255" t="5715" r="5080" b="1333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8.9pt;height:0pt;width:442.2pt;z-index:251677696;mso-width-relative:page;mso-height-relative:page;" filled="f" stroked="t" coordsize="21600,21600" o:gfxdata="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IZzKNQAAAAGAQAADwAAAAAAAAABACAAAAAiAAAAZHJz&#10;L2Rvd25yZXYueG1sUEsBAhQAFAAAAAgAh07iQD3FkJjPAQAAbAMAAA4AAAAAAAAAAQAgAAAAIwEA&#10;AGRycy9lMm9Eb2MueG1sUEsFBgAAAAAGAAYAWQEAAGQFAAAAAA==&#10;">
                <v:fill on="f" focussize="0,0"/>
                <v:stroke color="#000000" joinstyle="round"/>
                <v:imagedata o:title=""/>
                <o:lock v:ext="edit" aspectratio="f"/>
              </v:line>
            </w:pict>
          </mc:Fallback>
        </mc:AlternateContent>
      </w:r>
      <w:r>
        <w:rPr>
          <w:rFonts w:ascii="仿宋_GB2312" w:eastAsia="仿宋_GB2312" w:hAnsi="Batang" w:hint="eastAsia"/>
          <w:color w:val="000000"/>
          <w:sz w:val="28"/>
          <w:szCs w:val="28"/>
        </w:rPr>
        <w:t>山东省粮食和</w:t>
      </w:r>
      <w:r>
        <w:rPr>
          <w:rFonts w:ascii="仿宋_GB2312" w:eastAsia="仿宋_GB2312" w:hAnsi="Batang"/>
          <w:color w:val="000000"/>
          <w:sz w:val="28"/>
          <w:szCs w:val="28"/>
        </w:rPr>
        <w:t>物资储备局</w:t>
      </w:r>
      <w:r>
        <w:rPr>
          <w:rFonts w:ascii="仿宋_GB2312" w:eastAsia="仿宋_GB2312" w:hAnsi="Batang" w:hint="eastAsia"/>
          <w:color w:val="000000"/>
          <w:sz w:val="28"/>
          <w:szCs w:val="28"/>
        </w:rPr>
        <w:t>办公室</w:t>
      </w:r>
      <w:r>
        <w:rPr>
          <w:rFonts w:ascii="仿宋_GB2312" w:eastAsia="仿宋_GB2312" w:hAnsi="Batang" w:hint="eastAsia"/>
          <w:color w:val="000000"/>
          <w:sz w:val="28"/>
          <w:szCs w:val="28"/>
        </w:rPr>
        <w:t xml:space="preserve">             </w:t>
      </w:r>
      <w:r>
        <w:rPr>
          <w:rFonts w:ascii="仿宋_GB2312" w:eastAsia="仿宋_GB2312" w:hAnsi="Batang"/>
          <w:color w:val="000000"/>
          <w:sz w:val="28"/>
          <w:szCs w:val="28"/>
        </w:rPr>
        <w:t xml:space="preserve"> </w:t>
      </w:r>
      <w:r>
        <w:rPr>
          <w:rFonts w:ascii="仿宋_GB2312" w:eastAsia="仿宋_GB2312" w:hAnsi="Batang" w:hint="eastAsia"/>
          <w:color w:val="000000"/>
          <w:sz w:val="28"/>
          <w:szCs w:val="28"/>
        </w:rPr>
        <w:t>202</w:t>
      </w:r>
      <w:r>
        <w:rPr>
          <w:rFonts w:ascii="仿宋_GB2312" w:eastAsia="仿宋_GB2312" w:hAnsi="Batang"/>
          <w:color w:val="000000"/>
          <w:sz w:val="28"/>
          <w:szCs w:val="28"/>
        </w:rPr>
        <w:t>1</w:t>
      </w:r>
      <w:r>
        <w:rPr>
          <w:rFonts w:ascii="仿宋_GB2312" w:eastAsia="仿宋_GB2312" w:hAnsi="Batang" w:hint="eastAsia"/>
          <w:color w:val="000000"/>
          <w:sz w:val="28"/>
          <w:szCs w:val="28"/>
        </w:rPr>
        <w:t>年</w:t>
      </w:r>
      <w:r w:rsidR="00776849">
        <w:rPr>
          <w:rFonts w:ascii="仿宋_GB2312" w:eastAsia="仿宋_GB2312" w:hAnsi="Batang" w:hint="eastAsia"/>
          <w:color w:val="000000"/>
          <w:sz w:val="28"/>
          <w:szCs w:val="28"/>
        </w:rPr>
        <w:t>12</w:t>
      </w:r>
      <w:r>
        <w:rPr>
          <w:rFonts w:ascii="仿宋_GB2312" w:eastAsia="仿宋_GB2312" w:hAnsi="Batang" w:hint="eastAsia"/>
          <w:color w:val="000000"/>
          <w:sz w:val="28"/>
          <w:szCs w:val="28"/>
        </w:rPr>
        <w:t>月</w:t>
      </w:r>
      <w:r w:rsidR="00776849">
        <w:rPr>
          <w:rFonts w:ascii="仿宋_GB2312" w:eastAsia="仿宋_GB2312" w:hAnsi="Batang" w:hint="eastAsia"/>
          <w:color w:val="000000"/>
          <w:sz w:val="28"/>
          <w:szCs w:val="28"/>
        </w:rPr>
        <w:t>28</w:t>
      </w:r>
      <w:r>
        <w:rPr>
          <w:rFonts w:ascii="仿宋_GB2312" w:eastAsia="仿宋_GB2312" w:hAnsi="Batang" w:hint="eastAsia"/>
          <w:color w:val="000000"/>
          <w:sz w:val="28"/>
          <w:szCs w:val="28"/>
        </w:rPr>
        <w:t>日印发</w:t>
      </w:r>
    </w:p>
    <w:sectPr w:rsidR="00731BD9" w:rsidSect="00776849">
      <w:pgSz w:w="11906" w:h="16838"/>
      <w:pgMar w:top="1985" w:right="1474" w:bottom="1560" w:left="1588" w:header="851" w:footer="340" w:gutter="0"/>
      <w:pgNumType w:fmt="numberInDash"/>
      <w:cols w:space="425"/>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1283">
      <w:r>
        <w:separator/>
      </w:r>
    </w:p>
  </w:endnote>
  <w:endnote w:type="continuationSeparator" w:id="0">
    <w:p w:rsidR="00000000" w:rsidRDefault="0066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宋体"/>
    <w:charset w:val="86"/>
    <w:family w:val="swiss"/>
    <w:pitch w:val="default"/>
    <w:sig w:usb0="00000000" w:usb1="00000000"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C" w:rsidRDefault="00B06C7C">
    <w:pPr>
      <w:pStyle w:val="a8"/>
      <w:jc w:val="center"/>
    </w:pPr>
  </w:p>
  <w:p w:rsidR="00B06C7C" w:rsidRDefault="00B06C7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C" w:rsidRDefault="00B06C7C" w:rsidP="00B06C7C">
    <w:pPr>
      <w:pStyle w:val="a8"/>
      <w:ind w:left="5250"/>
      <w:jc w:val="center"/>
    </w:pPr>
  </w:p>
  <w:p w:rsidR="00B06C7C" w:rsidRDefault="00B06C7C" w:rsidP="00B06C7C">
    <w:pPr>
      <w:pStyle w:val="a8"/>
      <w:ind w:left="52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D9" w:rsidRDefault="00731BD9">
    <w:pPr>
      <w:pStyle w:val="a8"/>
      <w:ind w:right="360" w:firstLine="360"/>
    </w:pPr>
  </w:p>
  <w:p w:rsidR="00731BD9" w:rsidRDefault="00731BD9"/>
  <w:p w:rsidR="00731BD9" w:rsidRDefault="00731BD9">
    <w:pPr>
      <w:jc w:val="left"/>
    </w:pPr>
  </w:p>
  <w:p w:rsidR="00731BD9" w:rsidRDefault="00661283">
    <w:pPr>
      <w:tabs>
        <w:tab w:val="left" w:pos="1404"/>
      </w:tabs>
    </w:pPr>
    <w:r>
      <w:tab/>
    </w:r>
  </w:p>
  <w:p w:rsidR="00731BD9" w:rsidRDefault="00731BD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D9" w:rsidRDefault="00731BD9">
    <w:pPr>
      <w:pStyle w:val="a8"/>
      <w:ind w:right="270"/>
      <w:jc w:val="right"/>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1283">
      <w:r>
        <w:separator/>
      </w:r>
    </w:p>
  </w:footnote>
  <w:footnote w:type="continuationSeparator" w:id="0">
    <w:p w:rsidR="00000000" w:rsidRDefault="00661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start w:val="1"/>
      <w:numFmt w:val="upperLetter"/>
      <w:lvlText w:val="%1"/>
      <w:lvlJc w:val="left"/>
      <w:pPr>
        <w:tabs>
          <w:tab w:val="left" w:pos="0"/>
        </w:tabs>
        <w:ind w:hanging="425"/>
      </w:pPr>
      <w:rPr>
        <w:rFonts w:cs="Times New Roman" w:hint="eastAsia"/>
      </w:rPr>
    </w:lvl>
    <w:lvl w:ilvl="1">
      <w:start w:val="1"/>
      <w:numFmt w:val="decimal"/>
      <w:pStyle w:val="a"/>
      <w:suff w:val="nothing"/>
      <w:lvlText w:val="表%1.%2　"/>
      <w:lvlJc w:val="left"/>
      <w:pPr>
        <w:ind w:left="851"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201"/>
  <w:drawingGridVerticalSpacing w:val="289"/>
  <w:displayHorizontalDrawingGridEvery w:val="0"/>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14"/>
    <w:rsid w:val="00013C05"/>
    <w:rsid w:val="000141CC"/>
    <w:rsid w:val="00015188"/>
    <w:rsid w:val="00017842"/>
    <w:rsid w:val="000207F4"/>
    <w:rsid w:val="00024EC8"/>
    <w:rsid w:val="00033E45"/>
    <w:rsid w:val="00040B0C"/>
    <w:rsid w:val="00046D90"/>
    <w:rsid w:val="00061155"/>
    <w:rsid w:val="000627AC"/>
    <w:rsid w:val="00067179"/>
    <w:rsid w:val="00083A21"/>
    <w:rsid w:val="0008497E"/>
    <w:rsid w:val="00084FA6"/>
    <w:rsid w:val="000861D1"/>
    <w:rsid w:val="00086899"/>
    <w:rsid w:val="00087D07"/>
    <w:rsid w:val="000A1D68"/>
    <w:rsid w:val="000A2EC6"/>
    <w:rsid w:val="000A4992"/>
    <w:rsid w:val="000A56ED"/>
    <w:rsid w:val="000B0D11"/>
    <w:rsid w:val="000B177C"/>
    <w:rsid w:val="000B33D7"/>
    <w:rsid w:val="000B361B"/>
    <w:rsid w:val="000C0EB6"/>
    <w:rsid w:val="000C2065"/>
    <w:rsid w:val="000E47E3"/>
    <w:rsid w:val="000E7D87"/>
    <w:rsid w:val="000E7E52"/>
    <w:rsid w:val="0010713A"/>
    <w:rsid w:val="001151EC"/>
    <w:rsid w:val="00132271"/>
    <w:rsid w:val="00132C4A"/>
    <w:rsid w:val="0013659D"/>
    <w:rsid w:val="00150187"/>
    <w:rsid w:val="0016208D"/>
    <w:rsid w:val="00165322"/>
    <w:rsid w:val="00167A4D"/>
    <w:rsid w:val="00176215"/>
    <w:rsid w:val="0018249B"/>
    <w:rsid w:val="001A0BC2"/>
    <w:rsid w:val="001A7366"/>
    <w:rsid w:val="001B4225"/>
    <w:rsid w:val="001B4254"/>
    <w:rsid w:val="001B6BF1"/>
    <w:rsid w:val="001B771E"/>
    <w:rsid w:val="001C2D25"/>
    <w:rsid w:val="001D002C"/>
    <w:rsid w:val="001D5CE5"/>
    <w:rsid w:val="001E461F"/>
    <w:rsid w:val="001E7D4D"/>
    <w:rsid w:val="001F54F0"/>
    <w:rsid w:val="001F62A3"/>
    <w:rsid w:val="002055CD"/>
    <w:rsid w:val="002101F8"/>
    <w:rsid w:val="0021203A"/>
    <w:rsid w:val="002158DB"/>
    <w:rsid w:val="00223DBC"/>
    <w:rsid w:val="00227B8B"/>
    <w:rsid w:val="00240E07"/>
    <w:rsid w:val="00251093"/>
    <w:rsid w:val="00260F82"/>
    <w:rsid w:val="00261A7C"/>
    <w:rsid w:val="00265D20"/>
    <w:rsid w:val="002667AC"/>
    <w:rsid w:val="002676DF"/>
    <w:rsid w:val="002725C5"/>
    <w:rsid w:val="00272918"/>
    <w:rsid w:val="00283393"/>
    <w:rsid w:val="00294859"/>
    <w:rsid w:val="002A41B1"/>
    <w:rsid w:val="002A52BC"/>
    <w:rsid w:val="002A5B0A"/>
    <w:rsid w:val="002A7332"/>
    <w:rsid w:val="002B0688"/>
    <w:rsid w:val="002B3B3C"/>
    <w:rsid w:val="002B4D3E"/>
    <w:rsid w:val="002B7115"/>
    <w:rsid w:val="002D0EEE"/>
    <w:rsid w:val="002D7160"/>
    <w:rsid w:val="002E42E9"/>
    <w:rsid w:val="002F7D9F"/>
    <w:rsid w:val="00312B03"/>
    <w:rsid w:val="00314A11"/>
    <w:rsid w:val="003251FA"/>
    <w:rsid w:val="00325D56"/>
    <w:rsid w:val="00325EBB"/>
    <w:rsid w:val="003306DE"/>
    <w:rsid w:val="00337B6E"/>
    <w:rsid w:val="00337FE5"/>
    <w:rsid w:val="003539D6"/>
    <w:rsid w:val="00364667"/>
    <w:rsid w:val="00366B9A"/>
    <w:rsid w:val="003718F6"/>
    <w:rsid w:val="00375DDA"/>
    <w:rsid w:val="003803DB"/>
    <w:rsid w:val="003843AA"/>
    <w:rsid w:val="003863CC"/>
    <w:rsid w:val="00386F7F"/>
    <w:rsid w:val="00396FF1"/>
    <w:rsid w:val="00397632"/>
    <w:rsid w:val="003A4764"/>
    <w:rsid w:val="003A6E81"/>
    <w:rsid w:val="003B16A2"/>
    <w:rsid w:val="003C5AA2"/>
    <w:rsid w:val="003D1227"/>
    <w:rsid w:val="003E6920"/>
    <w:rsid w:val="00403E63"/>
    <w:rsid w:val="00413D3A"/>
    <w:rsid w:val="00414407"/>
    <w:rsid w:val="004159EC"/>
    <w:rsid w:val="00422F72"/>
    <w:rsid w:val="004332DC"/>
    <w:rsid w:val="0044023A"/>
    <w:rsid w:val="004440DB"/>
    <w:rsid w:val="00460C5E"/>
    <w:rsid w:val="00471DDD"/>
    <w:rsid w:val="0047563F"/>
    <w:rsid w:val="004825AB"/>
    <w:rsid w:val="00484250"/>
    <w:rsid w:val="00494D00"/>
    <w:rsid w:val="004A252F"/>
    <w:rsid w:val="004A4582"/>
    <w:rsid w:val="004C1A26"/>
    <w:rsid w:val="004C5963"/>
    <w:rsid w:val="004D06E6"/>
    <w:rsid w:val="004D1876"/>
    <w:rsid w:val="004D1C31"/>
    <w:rsid w:val="004D4EB5"/>
    <w:rsid w:val="004D53E7"/>
    <w:rsid w:val="004D540A"/>
    <w:rsid w:val="004E6FDC"/>
    <w:rsid w:val="0050483F"/>
    <w:rsid w:val="00504E29"/>
    <w:rsid w:val="00511F28"/>
    <w:rsid w:val="00513C49"/>
    <w:rsid w:val="00520E5A"/>
    <w:rsid w:val="00523BBB"/>
    <w:rsid w:val="005300E7"/>
    <w:rsid w:val="00530305"/>
    <w:rsid w:val="005338BB"/>
    <w:rsid w:val="005402D2"/>
    <w:rsid w:val="005663BB"/>
    <w:rsid w:val="00567367"/>
    <w:rsid w:val="005703AA"/>
    <w:rsid w:val="0057280A"/>
    <w:rsid w:val="00574952"/>
    <w:rsid w:val="00575650"/>
    <w:rsid w:val="005766C7"/>
    <w:rsid w:val="00580E99"/>
    <w:rsid w:val="00581ADD"/>
    <w:rsid w:val="00585BE8"/>
    <w:rsid w:val="005866DD"/>
    <w:rsid w:val="00587277"/>
    <w:rsid w:val="00591FF4"/>
    <w:rsid w:val="005973B8"/>
    <w:rsid w:val="005A59DA"/>
    <w:rsid w:val="005B0A7C"/>
    <w:rsid w:val="005B74AE"/>
    <w:rsid w:val="005C2A9D"/>
    <w:rsid w:val="005E108D"/>
    <w:rsid w:val="005E34E8"/>
    <w:rsid w:val="005E5242"/>
    <w:rsid w:val="005F2F64"/>
    <w:rsid w:val="00604E8C"/>
    <w:rsid w:val="006141DE"/>
    <w:rsid w:val="006169C5"/>
    <w:rsid w:val="006271FF"/>
    <w:rsid w:val="00636786"/>
    <w:rsid w:val="006374DD"/>
    <w:rsid w:val="00637A1D"/>
    <w:rsid w:val="00642986"/>
    <w:rsid w:val="006429CD"/>
    <w:rsid w:val="00650C3F"/>
    <w:rsid w:val="006521EB"/>
    <w:rsid w:val="00653DB1"/>
    <w:rsid w:val="00661283"/>
    <w:rsid w:val="006719B4"/>
    <w:rsid w:val="0067623D"/>
    <w:rsid w:val="00677F6A"/>
    <w:rsid w:val="00682E88"/>
    <w:rsid w:val="006916FE"/>
    <w:rsid w:val="006B1974"/>
    <w:rsid w:val="006B4A40"/>
    <w:rsid w:val="006B5490"/>
    <w:rsid w:val="006B7A4B"/>
    <w:rsid w:val="006D43AA"/>
    <w:rsid w:val="006E4CA8"/>
    <w:rsid w:val="006E7323"/>
    <w:rsid w:val="006F1BE1"/>
    <w:rsid w:val="006F2B52"/>
    <w:rsid w:val="00701B36"/>
    <w:rsid w:val="00716385"/>
    <w:rsid w:val="00731BD9"/>
    <w:rsid w:val="00733329"/>
    <w:rsid w:val="0075415D"/>
    <w:rsid w:val="0075479D"/>
    <w:rsid w:val="0076551D"/>
    <w:rsid w:val="00771189"/>
    <w:rsid w:val="00776849"/>
    <w:rsid w:val="007872DA"/>
    <w:rsid w:val="007924E1"/>
    <w:rsid w:val="007A2A1A"/>
    <w:rsid w:val="007B0DA0"/>
    <w:rsid w:val="007C2D39"/>
    <w:rsid w:val="007E1A9E"/>
    <w:rsid w:val="007E44A1"/>
    <w:rsid w:val="007F0004"/>
    <w:rsid w:val="007F1AA9"/>
    <w:rsid w:val="007F26E5"/>
    <w:rsid w:val="007F48C2"/>
    <w:rsid w:val="0080184A"/>
    <w:rsid w:val="008031DE"/>
    <w:rsid w:val="00807386"/>
    <w:rsid w:val="00813D61"/>
    <w:rsid w:val="008243CB"/>
    <w:rsid w:val="008439D3"/>
    <w:rsid w:val="008469F6"/>
    <w:rsid w:val="008474F2"/>
    <w:rsid w:val="00847CFC"/>
    <w:rsid w:val="008522D1"/>
    <w:rsid w:val="00853A50"/>
    <w:rsid w:val="00854959"/>
    <w:rsid w:val="00856C6C"/>
    <w:rsid w:val="0087560A"/>
    <w:rsid w:val="0088377D"/>
    <w:rsid w:val="00884319"/>
    <w:rsid w:val="0088528F"/>
    <w:rsid w:val="00893263"/>
    <w:rsid w:val="00893CED"/>
    <w:rsid w:val="00894148"/>
    <w:rsid w:val="008955FE"/>
    <w:rsid w:val="008A24D0"/>
    <w:rsid w:val="008B6006"/>
    <w:rsid w:val="008B7EA0"/>
    <w:rsid w:val="008E41C8"/>
    <w:rsid w:val="008F4137"/>
    <w:rsid w:val="008F420F"/>
    <w:rsid w:val="00903B10"/>
    <w:rsid w:val="0090670E"/>
    <w:rsid w:val="009100DF"/>
    <w:rsid w:val="009110C9"/>
    <w:rsid w:val="00911FB4"/>
    <w:rsid w:val="009233AD"/>
    <w:rsid w:val="009302A5"/>
    <w:rsid w:val="009430BE"/>
    <w:rsid w:val="00943C9E"/>
    <w:rsid w:val="0094567F"/>
    <w:rsid w:val="009458CE"/>
    <w:rsid w:val="00952041"/>
    <w:rsid w:val="00960B89"/>
    <w:rsid w:val="00971C16"/>
    <w:rsid w:val="00971FF2"/>
    <w:rsid w:val="00973835"/>
    <w:rsid w:val="009937B8"/>
    <w:rsid w:val="00995E98"/>
    <w:rsid w:val="009B0B70"/>
    <w:rsid w:val="009B0DB9"/>
    <w:rsid w:val="009B414C"/>
    <w:rsid w:val="009C02ED"/>
    <w:rsid w:val="009C2680"/>
    <w:rsid w:val="009D27AC"/>
    <w:rsid w:val="00A00145"/>
    <w:rsid w:val="00A02DF9"/>
    <w:rsid w:val="00A141D7"/>
    <w:rsid w:val="00A22E68"/>
    <w:rsid w:val="00A241C1"/>
    <w:rsid w:val="00A30AD4"/>
    <w:rsid w:val="00A52412"/>
    <w:rsid w:val="00A533D1"/>
    <w:rsid w:val="00A55388"/>
    <w:rsid w:val="00A57E65"/>
    <w:rsid w:val="00A629DB"/>
    <w:rsid w:val="00A71C80"/>
    <w:rsid w:val="00A7420E"/>
    <w:rsid w:val="00A75D57"/>
    <w:rsid w:val="00A85280"/>
    <w:rsid w:val="00A92A5A"/>
    <w:rsid w:val="00AB257B"/>
    <w:rsid w:val="00AC6E6A"/>
    <w:rsid w:val="00AC6ED0"/>
    <w:rsid w:val="00AD0DE8"/>
    <w:rsid w:val="00AE2314"/>
    <w:rsid w:val="00AE2921"/>
    <w:rsid w:val="00AE2BC1"/>
    <w:rsid w:val="00AE38E9"/>
    <w:rsid w:val="00AF1635"/>
    <w:rsid w:val="00B0212A"/>
    <w:rsid w:val="00B05D3D"/>
    <w:rsid w:val="00B06C7C"/>
    <w:rsid w:val="00B07C6E"/>
    <w:rsid w:val="00B1576D"/>
    <w:rsid w:val="00B22353"/>
    <w:rsid w:val="00B235B5"/>
    <w:rsid w:val="00B24B5C"/>
    <w:rsid w:val="00B3235B"/>
    <w:rsid w:val="00B42D25"/>
    <w:rsid w:val="00B57F81"/>
    <w:rsid w:val="00B704C9"/>
    <w:rsid w:val="00B745C3"/>
    <w:rsid w:val="00B77DF3"/>
    <w:rsid w:val="00B80F01"/>
    <w:rsid w:val="00B87615"/>
    <w:rsid w:val="00B920CA"/>
    <w:rsid w:val="00BB0196"/>
    <w:rsid w:val="00BB15B3"/>
    <w:rsid w:val="00BB2A1B"/>
    <w:rsid w:val="00BB4625"/>
    <w:rsid w:val="00BC2CEF"/>
    <w:rsid w:val="00BD3133"/>
    <w:rsid w:val="00BE5704"/>
    <w:rsid w:val="00BF0882"/>
    <w:rsid w:val="00BF2CDE"/>
    <w:rsid w:val="00C014D9"/>
    <w:rsid w:val="00C16157"/>
    <w:rsid w:val="00C305E9"/>
    <w:rsid w:val="00C32701"/>
    <w:rsid w:val="00C3677C"/>
    <w:rsid w:val="00C37976"/>
    <w:rsid w:val="00C403B8"/>
    <w:rsid w:val="00C42DE1"/>
    <w:rsid w:val="00C52489"/>
    <w:rsid w:val="00C55DE6"/>
    <w:rsid w:val="00C61285"/>
    <w:rsid w:val="00C62281"/>
    <w:rsid w:val="00C628C6"/>
    <w:rsid w:val="00C71325"/>
    <w:rsid w:val="00C73A6B"/>
    <w:rsid w:val="00C76AAA"/>
    <w:rsid w:val="00C8221E"/>
    <w:rsid w:val="00C826C4"/>
    <w:rsid w:val="00C85067"/>
    <w:rsid w:val="00C9275C"/>
    <w:rsid w:val="00C9654F"/>
    <w:rsid w:val="00CB0F75"/>
    <w:rsid w:val="00CB3BBF"/>
    <w:rsid w:val="00CC1F21"/>
    <w:rsid w:val="00CD6990"/>
    <w:rsid w:val="00CF21AC"/>
    <w:rsid w:val="00D028C9"/>
    <w:rsid w:val="00D03FBA"/>
    <w:rsid w:val="00D1699B"/>
    <w:rsid w:val="00D36379"/>
    <w:rsid w:val="00D4084E"/>
    <w:rsid w:val="00D459FF"/>
    <w:rsid w:val="00D47F5D"/>
    <w:rsid w:val="00D515CB"/>
    <w:rsid w:val="00D552A6"/>
    <w:rsid w:val="00D554A3"/>
    <w:rsid w:val="00D57323"/>
    <w:rsid w:val="00D60F6F"/>
    <w:rsid w:val="00D63D28"/>
    <w:rsid w:val="00D955FB"/>
    <w:rsid w:val="00DA1453"/>
    <w:rsid w:val="00DA3470"/>
    <w:rsid w:val="00DA7894"/>
    <w:rsid w:val="00DB0E8D"/>
    <w:rsid w:val="00DC2264"/>
    <w:rsid w:val="00DC39B6"/>
    <w:rsid w:val="00DC793E"/>
    <w:rsid w:val="00DD346A"/>
    <w:rsid w:val="00DD3DF3"/>
    <w:rsid w:val="00E034E4"/>
    <w:rsid w:val="00E03B07"/>
    <w:rsid w:val="00E176E7"/>
    <w:rsid w:val="00E17CB6"/>
    <w:rsid w:val="00E2026F"/>
    <w:rsid w:val="00E258FE"/>
    <w:rsid w:val="00E3411A"/>
    <w:rsid w:val="00E344FB"/>
    <w:rsid w:val="00E42803"/>
    <w:rsid w:val="00E4665B"/>
    <w:rsid w:val="00E514D2"/>
    <w:rsid w:val="00E56590"/>
    <w:rsid w:val="00E60FAA"/>
    <w:rsid w:val="00E65A4D"/>
    <w:rsid w:val="00E747B7"/>
    <w:rsid w:val="00E760CF"/>
    <w:rsid w:val="00E81FD9"/>
    <w:rsid w:val="00E8600F"/>
    <w:rsid w:val="00E9215B"/>
    <w:rsid w:val="00EA25CF"/>
    <w:rsid w:val="00EA62AA"/>
    <w:rsid w:val="00EB11DF"/>
    <w:rsid w:val="00EB2607"/>
    <w:rsid w:val="00ED73DD"/>
    <w:rsid w:val="00F00312"/>
    <w:rsid w:val="00F033E3"/>
    <w:rsid w:val="00F03906"/>
    <w:rsid w:val="00F04A09"/>
    <w:rsid w:val="00F116A6"/>
    <w:rsid w:val="00F32AB9"/>
    <w:rsid w:val="00F3604B"/>
    <w:rsid w:val="00F47B2D"/>
    <w:rsid w:val="00F54364"/>
    <w:rsid w:val="00F635E7"/>
    <w:rsid w:val="00F8024B"/>
    <w:rsid w:val="00F84678"/>
    <w:rsid w:val="00F85CCE"/>
    <w:rsid w:val="00FA0CFE"/>
    <w:rsid w:val="00FA7BF3"/>
    <w:rsid w:val="00FC6B16"/>
    <w:rsid w:val="00FD62BA"/>
    <w:rsid w:val="00FD72BD"/>
    <w:rsid w:val="00FE6CF2"/>
    <w:rsid w:val="00FF6289"/>
    <w:rsid w:val="141127AA"/>
    <w:rsid w:val="36080B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Date" w:qFormat="1"/>
    <w:lsdException w:name="Body Text First Indent 2" w:qFormat="1"/>
    <w:lsdException w:name="Hyperlink" w:semiHidden="0" w:unhideWhenUsed="0" w:qFormat="1"/>
    <w:lsdException w:name="Strong" w:locked="1" w:semiHidden="0" w:uiPriority="0" w:unhideWhenUsed="0" w:qFormat="1"/>
    <w:lsdException w:name="Emphasis" w:locked="1" w:semiHidden="0" w:uiPriority="20" w:unhideWhenUsed="0" w:qFormat="1"/>
    <w:lsdException w:name="Plain Text" w:uiPriority="0" w:qFormat="1"/>
    <w:lsdException w:name="Normal (Web)" w:semiHidden="0" w:uiPriority="0" w:unhideWhenUsed="0" w:qFormat="1"/>
    <w:lsdException w:name="Table Grid" w:locked="1"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szCs w:val="24"/>
    </w:rPr>
  </w:style>
  <w:style w:type="paragraph" w:styleId="2">
    <w:name w:val="heading 2"/>
    <w:basedOn w:val="a0"/>
    <w:next w:val="a0"/>
    <w:link w:val="2Char"/>
    <w:uiPriority w:val="99"/>
    <w:qFormat/>
    <w:locked/>
    <w:pPr>
      <w:keepNext/>
      <w:keepLines/>
      <w:spacing w:before="260" w:after="260" w:line="413" w:lineRule="auto"/>
      <w:outlineLvl w:val="1"/>
    </w:pPr>
    <w:rPr>
      <w:rFonts w:ascii="Arial" w:eastAsia="黑体" w:hAnsi="Arial"/>
      <w:b/>
      <w:kern w:val="0"/>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Char"/>
    <w:uiPriority w:val="99"/>
    <w:semiHidden/>
    <w:unhideWhenUsed/>
    <w:rPr>
      <w:rFonts w:ascii="Microsoft YaHei UI" w:eastAsia="Microsoft YaHei UI"/>
      <w:sz w:val="18"/>
      <w:szCs w:val="18"/>
    </w:rPr>
  </w:style>
  <w:style w:type="paragraph" w:styleId="a5">
    <w:name w:val="Body Text"/>
    <w:basedOn w:val="a0"/>
    <w:link w:val="Char0"/>
    <w:qFormat/>
    <w:rPr>
      <w:rFonts w:asciiTheme="minorHAnsi" w:eastAsiaTheme="minorEastAsia" w:hAnsiTheme="minorHAnsi" w:cstheme="minorBidi"/>
      <w:sz w:val="30"/>
    </w:rPr>
  </w:style>
  <w:style w:type="paragraph" w:styleId="a6">
    <w:name w:val="Date"/>
    <w:basedOn w:val="a0"/>
    <w:next w:val="a0"/>
    <w:link w:val="Char1"/>
    <w:uiPriority w:val="99"/>
    <w:semiHidden/>
    <w:unhideWhenUsed/>
    <w:qFormat/>
    <w:pPr>
      <w:ind w:leftChars="2500" w:left="100"/>
    </w:pPr>
  </w:style>
  <w:style w:type="paragraph" w:styleId="a7">
    <w:name w:val="Balloon Text"/>
    <w:basedOn w:val="a0"/>
    <w:link w:val="Char2"/>
    <w:uiPriority w:val="99"/>
    <w:semiHidden/>
    <w:unhideWhenUsed/>
    <w:rPr>
      <w:sz w:val="18"/>
      <w:szCs w:val="18"/>
    </w:rPr>
  </w:style>
  <w:style w:type="paragraph" w:styleId="a8">
    <w:name w:val="footer"/>
    <w:basedOn w:val="a0"/>
    <w:link w:val="Char3"/>
    <w:uiPriority w:val="99"/>
    <w:qFormat/>
    <w:pPr>
      <w:tabs>
        <w:tab w:val="center" w:pos="4153"/>
        <w:tab w:val="right" w:pos="8306"/>
      </w:tabs>
      <w:snapToGrid w:val="0"/>
      <w:jc w:val="left"/>
    </w:pPr>
    <w:rPr>
      <w:sz w:val="18"/>
      <w:szCs w:val="18"/>
    </w:rPr>
  </w:style>
  <w:style w:type="paragraph" w:styleId="a9">
    <w:name w:val="header"/>
    <w:basedOn w:val="a0"/>
    <w:link w:val="Char4"/>
    <w:uiPriority w:val="99"/>
    <w:pPr>
      <w:pBdr>
        <w:bottom w:val="single" w:sz="6" w:space="1" w:color="auto"/>
      </w:pBdr>
      <w:tabs>
        <w:tab w:val="center" w:pos="4153"/>
        <w:tab w:val="right" w:pos="8306"/>
      </w:tabs>
      <w:snapToGrid w:val="0"/>
      <w:jc w:val="center"/>
    </w:pPr>
    <w:rPr>
      <w:sz w:val="18"/>
      <w:szCs w:val="18"/>
    </w:rPr>
  </w:style>
  <w:style w:type="paragraph" w:styleId="aa">
    <w:name w:val="Normal (Web)"/>
    <w:basedOn w:val="a0"/>
    <w:qFormat/>
    <w:pPr>
      <w:widowControl/>
      <w:spacing w:before="100" w:beforeAutospacing="1" w:after="100" w:afterAutospacing="1"/>
      <w:jc w:val="left"/>
    </w:pPr>
    <w:rPr>
      <w:rFonts w:ascii="宋体" w:hAnsi="宋体" w:cs="宋体"/>
      <w:kern w:val="0"/>
      <w:sz w:val="24"/>
    </w:rPr>
  </w:style>
  <w:style w:type="character" w:styleId="ab">
    <w:name w:val="page number"/>
    <w:basedOn w:val="a1"/>
    <w:uiPriority w:val="99"/>
    <w:rPr>
      <w:rFonts w:cs="Times New Roman"/>
    </w:rPr>
  </w:style>
  <w:style w:type="character" w:styleId="ac">
    <w:name w:val="Hyperlink"/>
    <w:basedOn w:val="a1"/>
    <w:uiPriority w:val="99"/>
    <w:qFormat/>
    <w:rPr>
      <w:rFonts w:cs="Times New Roman"/>
      <w:color w:val="0000FF"/>
      <w:u w:val="single"/>
    </w:rPr>
  </w:style>
  <w:style w:type="character" w:customStyle="1" w:styleId="2Char">
    <w:name w:val="标题 2 Char"/>
    <w:basedOn w:val="a1"/>
    <w:link w:val="2"/>
    <w:uiPriority w:val="99"/>
    <w:locked/>
    <w:rPr>
      <w:rFonts w:ascii="Arial" w:eastAsia="黑体" w:hAnsi="Arial" w:cs="Times New Roman"/>
      <w:b/>
      <w:kern w:val="0"/>
      <w:sz w:val="32"/>
    </w:rPr>
  </w:style>
  <w:style w:type="character" w:customStyle="1" w:styleId="Char3">
    <w:name w:val="页脚 Char"/>
    <w:basedOn w:val="a1"/>
    <w:link w:val="a8"/>
    <w:uiPriority w:val="99"/>
    <w:qFormat/>
    <w:locked/>
    <w:rPr>
      <w:rFonts w:ascii="Times New Roman" w:eastAsia="宋体" w:hAnsi="Times New Roman" w:cs="Times New Roman"/>
      <w:sz w:val="18"/>
      <w:szCs w:val="18"/>
    </w:rPr>
  </w:style>
  <w:style w:type="character" w:customStyle="1" w:styleId="Char4">
    <w:name w:val="页眉 Char"/>
    <w:basedOn w:val="a1"/>
    <w:link w:val="a9"/>
    <w:uiPriority w:val="99"/>
    <w:locked/>
    <w:rPr>
      <w:rFonts w:ascii="Times New Roman" w:hAnsi="Times New Roman" w:cs="Times New Roman"/>
      <w:sz w:val="18"/>
      <w:szCs w:val="18"/>
    </w:rPr>
  </w:style>
  <w:style w:type="paragraph" w:styleId="ad">
    <w:name w:val="List Paragraph"/>
    <w:basedOn w:val="a0"/>
    <w:uiPriority w:val="34"/>
    <w:qFormat/>
    <w:pPr>
      <w:ind w:firstLineChars="200" w:firstLine="420"/>
    </w:pPr>
    <w:rPr>
      <w:rFonts w:ascii="Calibri" w:hAnsi="Calibri"/>
      <w:kern w:val="0"/>
      <w:szCs w:val="22"/>
    </w:rPr>
  </w:style>
  <w:style w:type="paragraph" w:customStyle="1" w:styleId="ae">
    <w:name w:val="段"/>
    <w:link w:val="Char5"/>
    <w:uiPriority w:val="99"/>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5">
    <w:name w:val="段 Char"/>
    <w:link w:val="ae"/>
    <w:uiPriority w:val="99"/>
    <w:locked/>
    <w:rPr>
      <w:rFonts w:ascii="宋体" w:hAnsi="Times New Roman"/>
      <w:kern w:val="2"/>
      <w:sz w:val="22"/>
      <w:lang w:val="en-US" w:eastAsia="zh-CN"/>
    </w:rPr>
  </w:style>
  <w:style w:type="paragraph" w:customStyle="1" w:styleId="a">
    <w:name w:val="附录表标题"/>
    <w:basedOn w:val="a0"/>
    <w:next w:val="ae"/>
    <w:uiPriority w:val="99"/>
    <w:pPr>
      <w:numPr>
        <w:ilvl w:val="1"/>
        <w:numId w:val="1"/>
      </w:numPr>
      <w:spacing w:beforeLines="50" w:afterLines="50"/>
      <w:ind w:left="4962"/>
      <w:jc w:val="center"/>
    </w:pPr>
    <w:rPr>
      <w:rFonts w:ascii="黑体" w:eastAsia="黑体"/>
      <w:szCs w:val="21"/>
    </w:rPr>
  </w:style>
  <w:style w:type="character" w:customStyle="1" w:styleId="fszw141">
    <w:name w:val="fs_zw_141"/>
    <w:uiPriority w:val="99"/>
    <w:rPr>
      <w:color w:val="000000"/>
      <w:sz w:val="21"/>
      <w:u w:val="none"/>
    </w:rPr>
  </w:style>
  <w:style w:type="paragraph" w:customStyle="1" w:styleId="New">
    <w:name w:val="正文 New"/>
    <w:uiPriority w:val="99"/>
    <w:pPr>
      <w:widowControl w:val="0"/>
      <w:jc w:val="both"/>
    </w:pPr>
    <w:rPr>
      <w:rFonts w:ascii="Times New Roman" w:hAnsi="Times New Roman"/>
      <w:kern w:val="2"/>
      <w:sz w:val="21"/>
      <w:szCs w:val="24"/>
    </w:rPr>
  </w:style>
  <w:style w:type="paragraph" w:customStyle="1" w:styleId="Char6">
    <w:name w:val="Char"/>
    <w:basedOn w:val="a0"/>
    <w:uiPriority w:val="99"/>
    <w:pPr>
      <w:widowControl/>
      <w:spacing w:after="160" w:line="240" w:lineRule="exact"/>
      <w:jc w:val="left"/>
    </w:pPr>
    <w:rPr>
      <w:rFonts w:ascii="Verdana" w:eastAsia="仿宋_GB2312" w:hAnsi="Verdana"/>
      <w:kern w:val="0"/>
      <w:sz w:val="24"/>
      <w:szCs w:val="20"/>
      <w:lang w:eastAsia="en-US"/>
    </w:rPr>
  </w:style>
  <w:style w:type="character" w:customStyle="1" w:styleId="Char2">
    <w:name w:val="批注框文本 Char"/>
    <w:basedOn w:val="a1"/>
    <w:link w:val="a7"/>
    <w:uiPriority w:val="99"/>
    <w:semiHidden/>
    <w:qFormat/>
    <w:rPr>
      <w:rFonts w:ascii="Times New Roman" w:hAnsi="Times New Roman"/>
      <w:sz w:val="18"/>
      <w:szCs w:val="18"/>
    </w:rPr>
  </w:style>
  <w:style w:type="paragraph" w:customStyle="1" w:styleId="Char10">
    <w:name w:val="Char1"/>
    <w:basedOn w:val="a0"/>
    <w:qFormat/>
    <w:pPr>
      <w:widowControl/>
      <w:spacing w:after="160" w:line="240" w:lineRule="exact"/>
      <w:jc w:val="left"/>
    </w:pPr>
    <w:rPr>
      <w:rFonts w:ascii="Verdana" w:eastAsia="仿宋_GB2312" w:hAnsi="Verdana"/>
      <w:kern w:val="0"/>
      <w:sz w:val="24"/>
      <w:szCs w:val="20"/>
      <w:lang w:eastAsia="en-US"/>
    </w:rPr>
  </w:style>
  <w:style w:type="character" w:customStyle="1" w:styleId="Char1">
    <w:name w:val="日期 Char"/>
    <w:basedOn w:val="a1"/>
    <w:link w:val="a6"/>
    <w:uiPriority w:val="99"/>
    <w:semiHidden/>
    <w:qFormat/>
    <w:rPr>
      <w:rFonts w:ascii="Times New Roman" w:hAnsi="Times New Roman"/>
      <w:szCs w:val="24"/>
    </w:rPr>
  </w:style>
  <w:style w:type="paragraph" w:customStyle="1" w:styleId="Char20">
    <w:name w:val="Char2"/>
    <w:basedOn w:val="a4"/>
    <w:pPr>
      <w:shd w:val="clear" w:color="auto" w:fill="000080"/>
    </w:pPr>
    <w:rPr>
      <w:rFonts w:ascii="Tahoma" w:eastAsia="宋体" w:hAnsi="Tahoma"/>
      <w:sz w:val="24"/>
      <w:szCs w:val="24"/>
    </w:rPr>
  </w:style>
  <w:style w:type="character" w:customStyle="1" w:styleId="Char">
    <w:name w:val="文档结构图 Char"/>
    <w:basedOn w:val="a1"/>
    <w:link w:val="a4"/>
    <w:uiPriority w:val="99"/>
    <w:semiHidden/>
    <w:rPr>
      <w:rFonts w:ascii="Microsoft YaHei UI" w:eastAsia="Microsoft YaHei UI" w:hAnsi="Times New Roman"/>
      <w:sz w:val="18"/>
      <w:szCs w:val="18"/>
    </w:rPr>
  </w:style>
  <w:style w:type="character" w:customStyle="1" w:styleId="Char0">
    <w:name w:val="正文文本 Char"/>
    <w:basedOn w:val="a1"/>
    <w:link w:val="a5"/>
    <w:rPr>
      <w:rFonts w:asciiTheme="minorHAnsi" w:eastAsiaTheme="minorEastAsia" w:hAnsiTheme="minorHAnsi" w:cstheme="minorBidi"/>
      <w:sz w:val="30"/>
      <w:szCs w:val="24"/>
    </w:rPr>
  </w:style>
  <w:style w:type="paragraph" w:customStyle="1" w:styleId="NewNew">
    <w:name w:val="正文 New New"/>
    <w:qFormat/>
    <w:pPr>
      <w:widowControl w:val="0"/>
      <w:jc w:val="both"/>
    </w:pPr>
    <w:rPr>
      <w:rFonts w:ascii="Times New Roman" w:hAnsi="Times New Roman"/>
      <w:kern w:val="2"/>
      <w:sz w:val="21"/>
      <w:szCs w:val="21"/>
    </w:rPr>
  </w:style>
  <w:style w:type="paragraph" w:styleId="af">
    <w:name w:val="Body Text Indent"/>
    <w:basedOn w:val="a0"/>
    <w:link w:val="Char7"/>
    <w:uiPriority w:val="99"/>
    <w:semiHidden/>
    <w:unhideWhenUsed/>
    <w:rsid w:val="00B06C7C"/>
    <w:pPr>
      <w:spacing w:after="120"/>
      <w:ind w:leftChars="200" w:left="420"/>
    </w:pPr>
  </w:style>
  <w:style w:type="character" w:customStyle="1" w:styleId="Char7">
    <w:name w:val="正文文本缩进 Char"/>
    <w:basedOn w:val="a1"/>
    <w:link w:val="af"/>
    <w:uiPriority w:val="99"/>
    <w:semiHidden/>
    <w:rsid w:val="00B06C7C"/>
    <w:rPr>
      <w:rFonts w:ascii="Times New Roman" w:hAnsi="Times New Roman"/>
      <w:kern w:val="2"/>
      <w:sz w:val="21"/>
      <w:szCs w:val="24"/>
    </w:rPr>
  </w:style>
  <w:style w:type="paragraph" w:styleId="20">
    <w:name w:val="Body Text First Indent 2"/>
    <w:basedOn w:val="af"/>
    <w:link w:val="2Char0"/>
    <w:uiPriority w:val="99"/>
    <w:unhideWhenUsed/>
    <w:qFormat/>
    <w:rsid w:val="00B06C7C"/>
    <w:pPr>
      <w:ind w:firstLineChars="200" w:firstLine="420"/>
    </w:pPr>
  </w:style>
  <w:style w:type="character" w:customStyle="1" w:styleId="2Char0">
    <w:name w:val="正文首行缩进 2 Char"/>
    <w:basedOn w:val="Char7"/>
    <w:link w:val="20"/>
    <w:uiPriority w:val="99"/>
    <w:rsid w:val="00B06C7C"/>
    <w:rPr>
      <w:rFonts w:ascii="Times New Roman" w:hAnsi="Times New Roman"/>
      <w:kern w:val="2"/>
      <w:sz w:val="21"/>
      <w:szCs w:val="24"/>
    </w:rPr>
  </w:style>
  <w:style w:type="character" w:styleId="af0">
    <w:name w:val="Emphasis"/>
    <w:basedOn w:val="a1"/>
    <w:uiPriority w:val="20"/>
    <w:qFormat/>
    <w:locked/>
    <w:rsid w:val="00B06C7C"/>
    <w:rPr>
      <w:i/>
      <w:iCs/>
    </w:rPr>
  </w:style>
  <w:style w:type="character" w:customStyle="1" w:styleId="af1">
    <w:name w:val="正文文本_"/>
    <w:basedOn w:val="a1"/>
    <w:link w:val="1"/>
    <w:qFormat/>
    <w:rsid w:val="00B06C7C"/>
    <w:rPr>
      <w:rFonts w:ascii="MingLiU" w:eastAsia="MingLiU" w:hAnsi="MingLiU" w:cs="MingLiU"/>
      <w:sz w:val="28"/>
      <w:szCs w:val="28"/>
      <w:shd w:val="clear" w:color="auto" w:fill="FFFFFF"/>
      <w:lang w:val="zh-CN" w:bidi="zh-CN"/>
    </w:rPr>
  </w:style>
  <w:style w:type="paragraph" w:customStyle="1" w:styleId="1">
    <w:name w:val="正文文本1"/>
    <w:basedOn w:val="a0"/>
    <w:link w:val="af1"/>
    <w:qFormat/>
    <w:rsid w:val="00B06C7C"/>
    <w:pPr>
      <w:shd w:val="clear" w:color="auto" w:fill="FFFFFF"/>
      <w:spacing w:after="140"/>
      <w:jc w:val="left"/>
    </w:pPr>
    <w:rPr>
      <w:rFonts w:ascii="MingLiU" w:eastAsia="MingLiU" w:hAnsi="MingLiU" w:cs="MingLiU"/>
      <w:kern w:val="0"/>
      <w:sz w:val="28"/>
      <w:szCs w:val="28"/>
      <w:lang w:val="zh-CN" w:bidi="zh-CN"/>
    </w:rPr>
  </w:style>
  <w:style w:type="character" w:customStyle="1" w:styleId="af2">
    <w:name w:val="表格标题_"/>
    <w:basedOn w:val="a1"/>
    <w:link w:val="af3"/>
    <w:qFormat/>
    <w:rsid w:val="00B06C7C"/>
    <w:rPr>
      <w:rFonts w:ascii="MingLiU" w:eastAsia="MingLiU" w:hAnsi="MingLiU" w:cs="MingLiU"/>
      <w:sz w:val="19"/>
      <w:szCs w:val="19"/>
      <w:shd w:val="clear" w:color="auto" w:fill="FFFFFF"/>
      <w:lang w:val="zh-CN" w:bidi="zh-CN"/>
    </w:rPr>
  </w:style>
  <w:style w:type="paragraph" w:customStyle="1" w:styleId="af3">
    <w:name w:val="表格标题"/>
    <w:basedOn w:val="a0"/>
    <w:link w:val="af2"/>
    <w:qFormat/>
    <w:rsid w:val="00B06C7C"/>
    <w:pPr>
      <w:shd w:val="clear" w:color="auto" w:fill="FFFFFF"/>
      <w:jc w:val="left"/>
    </w:pPr>
    <w:rPr>
      <w:rFonts w:ascii="MingLiU" w:eastAsia="MingLiU" w:hAnsi="MingLiU" w:cs="MingLiU"/>
      <w:kern w:val="0"/>
      <w:sz w:val="19"/>
      <w:szCs w:val="19"/>
      <w:lang w:val="zh-CN" w:bidi="zh-CN"/>
    </w:rPr>
  </w:style>
  <w:style w:type="character" w:customStyle="1" w:styleId="af4">
    <w:name w:val="其他_"/>
    <w:basedOn w:val="a1"/>
    <w:link w:val="af5"/>
    <w:qFormat/>
    <w:rsid w:val="00B06C7C"/>
    <w:rPr>
      <w:rFonts w:ascii="MingLiU" w:eastAsia="MingLiU" w:hAnsi="MingLiU" w:cs="MingLiU"/>
      <w:sz w:val="19"/>
      <w:szCs w:val="19"/>
      <w:shd w:val="clear" w:color="auto" w:fill="FFFFFF"/>
      <w:lang w:val="zh-CN" w:bidi="zh-CN"/>
    </w:rPr>
  </w:style>
  <w:style w:type="paragraph" w:customStyle="1" w:styleId="af5">
    <w:name w:val="其他"/>
    <w:basedOn w:val="a0"/>
    <w:link w:val="af4"/>
    <w:qFormat/>
    <w:rsid w:val="00B06C7C"/>
    <w:pPr>
      <w:shd w:val="clear" w:color="auto" w:fill="FFFFFF"/>
      <w:jc w:val="left"/>
    </w:pPr>
    <w:rPr>
      <w:rFonts w:ascii="MingLiU" w:eastAsia="MingLiU" w:hAnsi="MingLiU" w:cs="MingLiU"/>
      <w:kern w:val="0"/>
      <w:sz w:val="19"/>
      <w:szCs w:val="19"/>
      <w:lang w:val="zh-CN" w:bidi="zh-CN"/>
    </w:rPr>
  </w:style>
  <w:style w:type="paragraph" w:styleId="af6">
    <w:name w:val="annotation text"/>
    <w:basedOn w:val="a0"/>
    <w:link w:val="Char8"/>
    <w:uiPriority w:val="99"/>
    <w:unhideWhenUsed/>
    <w:qFormat/>
    <w:rsid w:val="00B06C7C"/>
    <w:pPr>
      <w:autoSpaceDE w:val="0"/>
      <w:autoSpaceDN w:val="0"/>
      <w:adjustRightInd w:val="0"/>
      <w:jc w:val="left"/>
    </w:pPr>
    <w:rPr>
      <w:rFonts w:ascii="宋体" w:hAnsi="宋体" w:hint="eastAsia"/>
      <w:kern w:val="0"/>
      <w:sz w:val="24"/>
    </w:rPr>
  </w:style>
  <w:style w:type="character" w:customStyle="1" w:styleId="Char8">
    <w:name w:val="批注文字 Char"/>
    <w:basedOn w:val="a1"/>
    <w:link w:val="af6"/>
    <w:uiPriority w:val="99"/>
    <w:qFormat/>
    <w:rsid w:val="00B06C7C"/>
    <w:rPr>
      <w:rFonts w:ascii="宋体" w:hAnsi="宋体"/>
      <w:sz w:val="24"/>
      <w:szCs w:val="24"/>
    </w:rPr>
  </w:style>
  <w:style w:type="paragraph" w:customStyle="1" w:styleId="10">
    <w:name w:val="纯文本1"/>
    <w:basedOn w:val="a0"/>
    <w:uiPriority w:val="99"/>
    <w:qFormat/>
    <w:rsid w:val="00B06C7C"/>
    <w:rPr>
      <w:rFonts w:ascii="宋体" w:hAnsi="Courier New" w:cs="宋体"/>
      <w:kern w:val="0"/>
      <w:sz w:val="20"/>
      <w:szCs w:val="20"/>
    </w:rPr>
  </w:style>
  <w:style w:type="paragraph" w:styleId="af7">
    <w:name w:val="Plain Text"/>
    <w:basedOn w:val="a0"/>
    <w:link w:val="Char9"/>
    <w:qFormat/>
    <w:rsid w:val="00B06C7C"/>
    <w:rPr>
      <w:rFonts w:ascii="宋体" w:hAnsi="Courier New" w:cs="宋体"/>
      <w:szCs w:val="21"/>
    </w:rPr>
  </w:style>
  <w:style w:type="character" w:customStyle="1" w:styleId="Char9">
    <w:name w:val="纯文本 Char"/>
    <w:basedOn w:val="a1"/>
    <w:link w:val="af7"/>
    <w:rsid w:val="00B06C7C"/>
    <w:rPr>
      <w:rFonts w:ascii="宋体" w:hAnsi="Courier New" w:cs="宋体"/>
      <w:kern w:val="2"/>
      <w:sz w:val="21"/>
      <w:szCs w:val="21"/>
    </w:rPr>
  </w:style>
  <w:style w:type="paragraph" w:styleId="3">
    <w:name w:val="Body Text Indent 3"/>
    <w:basedOn w:val="a0"/>
    <w:link w:val="3Char"/>
    <w:uiPriority w:val="99"/>
    <w:unhideWhenUsed/>
    <w:rsid w:val="00B06C7C"/>
    <w:pPr>
      <w:spacing w:after="120"/>
      <w:ind w:leftChars="200" w:left="420"/>
    </w:pPr>
    <w:rPr>
      <w:rFonts w:asciiTheme="minorHAnsi" w:eastAsiaTheme="minorEastAsia" w:hAnsiTheme="minorHAnsi" w:cstheme="minorBidi"/>
      <w:sz w:val="16"/>
      <w:szCs w:val="16"/>
    </w:rPr>
  </w:style>
  <w:style w:type="character" w:customStyle="1" w:styleId="3Char">
    <w:name w:val="正文文本缩进 3 Char"/>
    <w:basedOn w:val="a1"/>
    <w:link w:val="3"/>
    <w:uiPriority w:val="99"/>
    <w:rsid w:val="00B06C7C"/>
    <w:rPr>
      <w:rFonts w:asciiTheme="minorHAnsi" w:eastAsiaTheme="minorEastAsia" w:hAnsiTheme="minorHAnsi" w:cstheme="minorBidi"/>
      <w:kern w:val="2"/>
      <w:sz w:val="16"/>
      <w:szCs w:val="16"/>
    </w:rPr>
  </w:style>
  <w:style w:type="table" w:styleId="af8">
    <w:name w:val="Table Grid"/>
    <w:basedOn w:val="a2"/>
    <w:uiPriority w:val="59"/>
    <w:locked/>
    <w:rsid w:val="00B06C7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Date" w:qFormat="1"/>
    <w:lsdException w:name="Body Text First Indent 2" w:qFormat="1"/>
    <w:lsdException w:name="Hyperlink" w:semiHidden="0" w:unhideWhenUsed="0" w:qFormat="1"/>
    <w:lsdException w:name="Strong" w:locked="1" w:semiHidden="0" w:uiPriority="0" w:unhideWhenUsed="0" w:qFormat="1"/>
    <w:lsdException w:name="Emphasis" w:locked="1" w:semiHidden="0" w:uiPriority="20" w:unhideWhenUsed="0" w:qFormat="1"/>
    <w:lsdException w:name="Plain Text" w:uiPriority="0" w:qFormat="1"/>
    <w:lsdException w:name="Normal (Web)" w:semiHidden="0" w:uiPriority="0" w:unhideWhenUsed="0" w:qFormat="1"/>
    <w:lsdException w:name="Table Grid" w:locked="1"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szCs w:val="24"/>
    </w:rPr>
  </w:style>
  <w:style w:type="paragraph" w:styleId="2">
    <w:name w:val="heading 2"/>
    <w:basedOn w:val="a0"/>
    <w:next w:val="a0"/>
    <w:link w:val="2Char"/>
    <w:uiPriority w:val="99"/>
    <w:qFormat/>
    <w:locked/>
    <w:pPr>
      <w:keepNext/>
      <w:keepLines/>
      <w:spacing w:before="260" w:after="260" w:line="413" w:lineRule="auto"/>
      <w:outlineLvl w:val="1"/>
    </w:pPr>
    <w:rPr>
      <w:rFonts w:ascii="Arial" w:eastAsia="黑体" w:hAnsi="Arial"/>
      <w:b/>
      <w:kern w:val="0"/>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Char"/>
    <w:uiPriority w:val="99"/>
    <w:semiHidden/>
    <w:unhideWhenUsed/>
    <w:rPr>
      <w:rFonts w:ascii="Microsoft YaHei UI" w:eastAsia="Microsoft YaHei UI"/>
      <w:sz w:val="18"/>
      <w:szCs w:val="18"/>
    </w:rPr>
  </w:style>
  <w:style w:type="paragraph" w:styleId="a5">
    <w:name w:val="Body Text"/>
    <w:basedOn w:val="a0"/>
    <w:link w:val="Char0"/>
    <w:qFormat/>
    <w:rPr>
      <w:rFonts w:asciiTheme="minorHAnsi" w:eastAsiaTheme="minorEastAsia" w:hAnsiTheme="minorHAnsi" w:cstheme="minorBidi"/>
      <w:sz w:val="30"/>
    </w:rPr>
  </w:style>
  <w:style w:type="paragraph" w:styleId="a6">
    <w:name w:val="Date"/>
    <w:basedOn w:val="a0"/>
    <w:next w:val="a0"/>
    <w:link w:val="Char1"/>
    <w:uiPriority w:val="99"/>
    <w:semiHidden/>
    <w:unhideWhenUsed/>
    <w:qFormat/>
    <w:pPr>
      <w:ind w:leftChars="2500" w:left="100"/>
    </w:pPr>
  </w:style>
  <w:style w:type="paragraph" w:styleId="a7">
    <w:name w:val="Balloon Text"/>
    <w:basedOn w:val="a0"/>
    <w:link w:val="Char2"/>
    <w:uiPriority w:val="99"/>
    <w:semiHidden/>
    <w:unhideWhenUsed/>
    <w:rPr>
      <w:sz w:val="18"/>
      <w:szCs w:val="18"/>
    </w:rPr>
  </w:style>
  <w:style w:type="paragraph" w:styleId="a8">
    <w:name w:val="footer"/>
    <w:basedOn w:val="a0"/>
    <w:link w:val="Char3"/>
    <w:uiPriority w:val="99"/>
    <w:qFormat/>
    <w:pPr>
      <w:tabs>
        <w:tab w:val="center" w:pos="4153"/>
        <w:tab w:val="right" w:pos="8306"/>
      </w:tabs>
      <w:snapToGrid w:val="0"/>
      <w:jc w:val="left"/>
    </w:pPr>
    <w:rPr>
      <w:sz w:val="18"/>
      <w:szCs w:val="18"/>
    </w:rPr>
  </w:style>
  <w:style w:type="paragraph" w:styleId="a9">
    <w:name w:val="header"/>
    <w:basedOn w:val="a0"/>
    <w:link w:val="Char4"/>
    <w:uiPriority w:val="99"/>
    <w:pPr>
      <w:pBdr>
        <w:bottom w:val="single" w:sz="6" w:space="1" w:color="auto"/>
      </w:pBdr>
      <w:tabs>
        <w:tab w:val="center" w:pos="4153"/>
        <w:tab w:val="right" w:pos="8306"/>
      </w:tabs>
      <w:snapToGrid w:val="0"/>
      <w:jc w:val="center"/>
    </w:pPr>
    <w:rPr>
      <w:sz w:val="18"/>
      <w:szCs w:val="18"/>
    </w:rPr>
  </w:style>
  <w:style w:type="paragraph" w:styleId="aa">
    <w:name w:val="Normal (Web)"/>
    <w:basedOn w:val="a0"/>
    <w:qFormat/>
    <w:pPr>
      <w:widowControl/>
      <w:spacing w:before="100" w:beforeAutospacing="1" w:after="100" w:afterAutospacing="1"/>
      <w:jc w:val="left"/>
    </w:pPr>
    <w:rPr>
      <w:rFonts w:ascii="宋体" w:hAnsi="宋体" w:cs="宋体"/>
      <w:kern w:val="0"/>
      <w:sz w:val="24"/>
    </w:rPr>
  </w:style>
  <w:style w:type="character" w:styleId="ab">
    <w:name w:val="page number"/>
    <w:basedOn w:val="a1"/>
    <w:uiPriority w:val="99"/>
    <w:rPr>
      <w:rFonts w:cs="Times New Roman"/>
    </w:rPr>
  </w:style>
  <w:style w:type="character" w:styleId="ac">
    <w:name w:val="Hyperlink"/>
    <w:basedOn w:val="a1"/>
    <w:uiPriority w:val="99"/>
    <w:qFormat/>
    <w:rPr>
      <w:rFonts w:cs="Times New Roman"/>
      <w:color w:val="0000FF"/>
      <w:u w:val="single"/>
    </w:rPr>
  </w:style>
  <w:style w:type="character" w:customStyle="1" w:styleId="2Char">
    <w:name w:val="标题 2 Char"/>
    <w:basedOn w:val="a1"/>
    <w:link w:val="2"/>
    <w:uiPriority w:val="99"/>
    <w:locked/>
    <w:rPr>
      <w:rFonts w:ascii="Arial" w:eastAsia="黑体" w:hAnsi="Arial" w:cs="Times New Roman"/>
      <w:b/>
      <w:kern w:val="0"/>
      <w:sz w:val="32"/>
    </w:rPr>
  </w:style>
  <w:style w:type="character" w:customStyle="1" w:styleId="Char3">
    <w:name w:val="页脚 Char"/>
    <w:basedOn w:val="a1"/>
    <w:link w:val="a8"/>
    <w:uiPriority w:val="99"/>
    <w:qFormat/>
    <w:locked/>
    <w:rPr>
      <w:rFonts w:ascii="Times New Roman" w:eastAsia="宋体" w:hAnsi="Times New Roman" w:cs="Times New Roman"/>
      <w:sz w:val="18"/>
      <w:szCs w:val="18"/>
    </w:rPr>
  </w:style>
  <w:style w:type="character" w:customStyle="1" w:styleId="Char4">
    <w:name w:val="页眉 Char"/>
    <w:basedOn w:val="a1"/>
    <w:link w:val="a9"/>
    <w:uiPriority w:val="99"/>
    <w:locked/>
    <w:rPr>
      <w:rFonts w:ascii="Times New Roman" w:hAnsi="Times New Roman" w:cs="Times New Roman"/>
      <w:sz w:val="18"/>
      <w:szCs w:val="18"/>
    </w:rPr>
  </w:style>
  <w:style w:type="paragraph" w:styleId="ad">
    <w:name w:val="List Paragraph"/>
    <w:basedOn w:val="a0"/>
    <w:uiPriority w:val="34"/>
    <w:qFormat/>
    <w:pPr>
      <w:ind w:firstLineChars="200" w:firstLine="420"/>
    </w:pPr>
    <w:rPr>
      <w:rFonts w:ascii="Calibri" w:hAnsi="Calibri"/>
      <w:kern w:val="0"/>
      <w:szCs w:val="22"/>
    </w:rPr>
  </w:style>
  <w:style w:type="paragraph" w:customStyle="1" w:styleId="ae">
    <w:name w:val="段"/>
    <w:link w:val="Char5"/>
    <w:uiPriority w:val="99"/>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5">
    <w:name w:val="段 Char"/>
    <w:link w:val="ae"/>
    <w:uiPriority w:val="99"/>
    <w:locked/>
    <w:rPr>
      <w:rFonts w:ascii="宋体" w:hAnsi="Times New Roman"/>
      <w:kern w:val="2"/>
      <w:sz w:val="22"/>
      <w:lang w:val="en-US" w:eastAsia="zh-CN"/>
    </w:rPr>
  </w:style>
  <w:style w:type="paragraph" w:customStyle="1" w:styleId="a">
    <w:name w:val="附录表标题"/>
    <w:basedOn w:val="a0"/>
    <w:next w:val="ae"/>
    <w:uiPriority w:val="99"/>
    <w:pPr>
      <w:numPr>
        <w:ilvl w:val="1"/>
        <w:numId w:val="1"/>
      </w:numPr>
      <w:spacing w:beforeLines="50" w:afterLines="50"/>
      <w:ind w:left="4962"/>
      <w:jc w:val="center"/>
    </w:pPr>
    <w:rPr>
      <w:rFonts w:ascii="黑体" w:eastAsia="黑体"/>
      <w:szCs w:val="21"/>
    </w:rPr>
  </w:style>
  <w:style w:type="character" w:customStyle="1" w:styleId="fszw141">
    <w:name w:val="fs_zw_141"/>
    <w:uiPriority w:val="99"/>
    <w:rPr>
      <w:color w:val="000000"/>
      <w:sz w:val="21"/>
      <w:u w:val="none"/>
    </w:rPr>
  </w:style>
  <w:style w:type="paragraph" w:customStyle="1" w:styleId="New">
    <w:name w:val="正文 New"/>
    <w:uiPriority w:val="99"/>
    <w:pPr>
      <w:widowControl w:val="0"/>
      <w:jc w:val="both"/>
    </w:pPr>
    <w:rPr>
      <w:rFonts w:ascii="Times New Roman" w:hAnsi="Times New Roman"/>
      <w:kern w:val="2"/>
      <w:sz w:val="21"/>
      <w:szCs w:val="24"/>
    </w:rPr>
  </w:style>
  <w:style w:type="paragraph" w:customStyle="1" w:styleId="Char6">
    <w:name w:val="Char"/>
    <w:basedOn w:val="a0"/>
    <w:uiPriority w:val="99"/>
    <w:pPr>
      <w:widowControl/>
      <w:spacing w:after="160" w:line="240" w:lineRule="exact"/>
      <w:jc w:val="left"/>
    </w:pPr>
    <w:rPr>
      <w:rFonts w:ascii="Verdana" w:eastAsia="仿宋_GB2312" w:hAnsi="Verdana"/>
      <w:kern w:val="0"/>
      <w:sz w:val="24"/>
      <w:szCs w:val="20"/>
      <w:lang w:eastAsia="en-US"/>
    </w:rPr>
  </w:style>
  <w:style w:type="character" w:customStyle="1" w:styleId="Char2">
    <w:name w:val="批注框文本 Char"/>
    <w:basedOn w:val="a1"/>
    <w:link w:val="a7"/>
    <w:uiPriority w:val="99"/>
    <w:semiHidden/>
    <w:qFormat/>
    <w:rPr>
      <w:rFonts w:ascii="Times New Roman" w:hAnsi="Times New Roman"/>
      <w:sz w:val="18"/>
      <w:szCs w:val="18"/>
    </w:rPr>
  </w:style>
  <w:style w:type="paragraph" w:customStyle="1" w:styleId="Char10">
    <w:name w:val="Char1"/>
    <w:basedOn w:val="a0"/>
    <w:qFormat/>
    <w:pPr>
      <w:widowControl/>
      <w:spacing w:after="160" w:line="240" w:lineRule="exact"/>
      <w:jc w:val="left"/>
    </w:pPr>
    <w:rPr>
      <w:rFonts w:ascii="Verdana" w:eastAsia="仿宋_GB2312" w:hAnsi="Verdana"/>
      <w:kern w:val="0"/>
      <w:sz w:val="24"/>
      <w:szCs w:val="20"/>
      <w:lang w:eastAsia="en-US"/>
    </w:rPr>
  </w:style>
  <w:style w:type="character" w:customStyle="1" w:styleId="Char1">
    <w:name w:val="日期 Char"/>
    <w:basedOn w:val="a1"/>
    <w:link w:val="a6"/>
    <w:uiPriority w:val="99"/>
    <w:semiHidden/>
    <w:qFormat/>
    <w:rPr>
      <w:rFonts w:ascii="Times New Roman" w:hAnsi="Times New Roman"/>
      <w:szCs w:val="24"/>
    </w:rPr>
  </w:style>
  <w:style w:type="paragraph" w:customStyle="1" w:styleId="Char20">
    <w:name w:val="Char2"/>
    <w:basedOn w:val="a4"/>
    <w:pPr>
      <w:shd w:val="clear" w:color="auto" w:fill="000080"/>
    </w:pPr>
    <w:rPr>
      <w:rFonts w:ascii="Tahoma" w:eastAsia="宋体" w:hAnsi="Tahoma"/>
      <w:sz w:val="24"/>
      <w:szCs w:val="24"/>
    </w:rPr>
  </w:style>
  <w:style w:type="character" w:customStyle="1" w:styleId="Char">
    <w:name w:val="文档结构图 Char"/>
    <w:basedOn w:val="a1"/>
    <w:link w:val="a4"/>
    <w:uiPriority w:val="99"/>
    <w:semiHidden/>
    <w:rPr>
      <w:rFonts w:ascii="Microsoft YaHei UI" w:eastAsia="Microsoft YaHei UI" w:hAnsi="Times New Roman"/>
      <w:sz w:val="18"/>
      <w:szCs w:val="18"/>
    </w:rPr>
  </w:style>
  <w:style w:type="character" w:customStyle="1" w:styleId="Char0">
    <w:name w:val="正文文本 Char"/>
    <w:basedOn w:val="a1"/>
    <w:link w:val="a5"/>
    <w:rPr>
      <w:rFonts w:asciiTheme="minorHAnsi" w:eastAsiaTheme="minorEastAsia" w:hAnsiTheme="minorHAnsi" w:cstheme="minorBidi"/>
      <w:sz w:val="30"/>
      <w:szCs w:val="24"/>
    </w:rPr>
  </w:style>
  <w:style w:type="paragraph" w:customStyle="1" w:styleId="NewNew">
    <w:name w:val="正文 New New"/>
    <w:qFormat/>
    <w:pPr>
      <w:widowControl w:val="0"/>
      <w:jc w:val="both"/>
    </w:pPr>
    <w:rPr>
      <w:rFonts w:ascii="Times New Roman" w:hAnsi="Times New Roman"/>
      <w:kern w:val="2"/>
      <w:sz w:val="21"/>
      <w:szCs w:val="21"/>
    </w:rPr>
  </w:style>
  <w:style w:type="paragraph" w:styleId="af">
    <w:name w:val="Body Text Indent"/>
    <w:basedOn w:val="a0"/>
    <w:link w:val="Char7"/>
    <w:uiPriority w:val="99"/>
    <w:semiHidden/>
    <w:unhideWhenUsed/>
    <w:rsid w:val="00B06C7C"/>
    <w:pPr>
      <w:spacing w:after="120"/>
      <w:ind w:leftChars="200" w:left="420"/>
    </w:pPr>
  </w:style>
  <w:style w:type="character" w:customStyle="1" w:styleId="Char7">
    <w:name w:val="正文文本缩进 Char"/>
    <w:basedOn w:val="a1"/>
    <w:link w:val="af"/>
    <w:uiPriority w:val="99"/>
    <w:semiHidden/>
    <w:rsid w:val="00B06C7C"/>
    <w:rPr>
      <w:rFonts w:ascii="Times New Roman" w:hAnsi="Times New Roman"/>
      <w:kern w:val="2"/>
      <w:sz w:val="21"/>
      <w:szCs w:val="24"/>
    </w:rPr>
  </w:style>
  <w:style w:type="paragraph" w:styleId="20">
    <w:name w:val="Body Text First Indent 2"/>
    <w:basedOn w:val="af"/>
    <w:link w:val="2Char0"/>
    <w:uiPriority w:val="99"/>
    <w:unhideWhenUsed/>
    <w:qFormat/>
    <w:rsid w:val="00B06C7C"/>
    <w:pPr>
      <w:ind w:firstLineChars="200" w:firstLine="420"/>
    </w:pPr>
  </w:style>
  <w:style w:type="character" w:customStyle="1" w:styleId="2Char0">
    <w:name w:val="正文首行缩进 2 Char"/>
    <w:basedOn w:val="Char7"/>
    <w:link w:val="20"/>
    <w:uiPriority w:val="99"/>
    <w:rsid w:val="00B06C7C"/>
    <w:rPr>
      <w:rFonts w:ascii="Times New Roman" w:hAnsi="Times New Roman"/>
      <w:kern w:val="2"/>
      <w:sz w:val="21"/>
      <w:szCs w:val="24"/>
    </w:rPr>
  </w:style>
  <w:style w:type="character" w:styleId="af0">
    <w:name w:val="Emphasis"/>
    <w:basedOn w:val="a1"/>
    <w:uiPriority w:val="20"/>
    <w:qFormat/>
    <w:locked/>
    <w:rsid w:val="00B06C7C"/>
    <w:rPr>
      <w:i/>
      <w:iCs/>
    </w:rPr>
  </w:style>
  <w:style w:type="character" w:customStyle="1" w:styleId="af1">
    <w:name w:val="正文文本_"/>
    <w:basedOn w:val="a1"/>
    <w:link w:val="1"/>
    <w:qFormat/>
    <w:rsid w:val="00B06C7C"/>
    <w:rPr>
      <w:rFonts w:ascii="MingLiU" w:eastAsia="MingLiU" w:hAnsi="MingLiU" w:cs="MingLiU"/>
      <w:sz w:val="28"/>
      <w:szCs w:val="28"/>
      <w:shd w:val="clear" w:color="auto" w:fill="FFFFFF"/>
      <w:lang w:val="zh-CN" w:bidi="zh-CN"/>
    </w:rPr>
  </w:style>
  <w:style w:type="paragraph" w:customStyle="1" w:styleId="1">
    <w:name w:val="正文文本1"/>
    <w:basedOn w:val="a0"/>
    <w:link w:val="af1"/>
    <w:qFormat/>
    <w:rsid w:val="00B06C7C"/>
    <w:pPr>
      <w:shd w:val="clear" w:color="auto" w:fill="FFFFFF"/>
      <w:spacing w:after="140"/>
      <w:jc w:val="left"/>
    </w:pPr>
    <w:rPr>
      <w:rFonts w:ascii="MingLiU" w:eastAsia="MingLiU" w:hAnsi="MingLiU" w:cs="MingLiU"/>
      <w:kern w:val="0"/>
      <w:sz w:val="28"/>
      <w:szCs w:val="28"/>
      <w:lang w:val="zh-CN" w:bidi="zh-CN"/>
    </w:rPr>
  </w:style>
  <w:style w:type="character" w:customStyle="1" w:styleId="af2">
    <w:name w:val="表格标题_"/>
    <w:basedOn w:val="a1"/>
    <w:link w:val="af3"/>
    <w:qFormat/>
    <w:rsid w:val="00B06C7C"/>
    <w:rPr>
      <w:rFonts w:ascii="MingLiU" w:eastAsia="MingLiU" w:hAnsi="MingLiU" w:cs="MingLiU"/>
      <w:sz w:val="19"/>
      <w:szCs w:val="19"/>
      <w:shd w:val="clear" w:color="auto" w:fill="FFFFFF"/>
      <w:lang w:val="zh-CN" w:bidi="zh-CN"/>
    </w:rPr>
  </w:style>
  <w:style w:type="paragraph" w:customStyle="1" w:styleId="af3">
    <w:name w:val="表格标题"/>
    <w:basedOn w:val="a0"/>
    <w:link w:val="af2"/>
    <w:qFormat/>
    <w:rsid w:val="00B06C7C"/>
    <w:pPr>
      <w:shd w:val="clear" w:color="auto" w:fill="FFFFFF"/>
      <w:jc w:val="left"/>
    </w:pPr>
    <w:rPr>
      <w:rFonts w:ascii="MingLiU" w:eastAsia="MingLiU" w:hAnsi="MingLiU" w:cs="MingLiU"/>
      <w:kern w:val="0"/>
      <w:sz w:val="19"/>
      <w:szCs w:val="19"/>
      <w:lang w:val="zh-CN" w:bidi="zh-CN"/>
    </w:rPr>
  </w:style>
  <w:style w:type="character" w:customStyle="1" w:styleId="af4">
    <w:name w:val="其他_"/>
    <w:basedOn w:val="a1"/>
    <w:link w:val="af5"/>
    <w:qFormat/>
    <w:rsid w:val="00B06C7C"/>
    <w:rPr>
      <w:rFonts w:ascii="MingLiU" w:eastAsia="MingLiU" w:hAnsi="MingLiU" w:cs="MingLiU"/>
      <w:sz w:val="19"/>
      <w:szCs w:val="19"/>
      <w:shd w:val="clear" w:color="auto" w:fill="FFFFFF"/>
      <w:lang w:val="zh-CN" w:bidi="zh-CN"/>
    </w:rPr>
  </w:style>
  <w:style w:type="paragraph" w:customStyle="1" w:styleId="af5">
    <w:name w:val="其他"/>
    <w:basedOn w:val="a0"/>
    <w:link w:val="af4"/>
    <w:qFormat/>
    <w:rsid w:val="00B06C7C"/>
    <w:pPr>
      <w:shd w:val="clear" w:color="auto" w:fill="FFFFFF"/>
      <w:jc w:val="left"/>
    </w:pPr>
    <w:rPr>
      <w:rFonts w:ascii="MingLiU" w:eastAsia="MingLiU" w:hAnsi="MingLiU" w:cs="MingLiU"/>
      <w:kern w:val="0"/>
      <w:sz w:val="19"/>
      <w:szCs w:val="19"/>
      <w:lang w:val="zh-CN" w:bidi="zh-CN"/>
    </w:rPr>
  </w:style>
  <w:style w:type="paragraph" w:styleId="af6">
    <w:name w:val="annotation text"/>
    <w:basedOn w:val="a0"/>
    <w:link w:val="Char8"/>
    <w:uiPriority w:val="99"/>
    <w:unhideWhenUsed/>
    <w:qFormat/>
    <w:rsid w:val="00B06C7C"/>
    <w:pPr>
      <w:autoSpaceDE w:val="0"/>
      <w:autoSpaceDN w:val="0"/>
      <w:adjustRightInd w:val="0"/>
      <w:jc w:val="left"/>
    </w:pPr>
    <w:rPr>
      <w:rFonts w:ascii="宋体" w:hAnsi="宋体" w:hint="eastAsia"/>
      <w:kern w:val="0"/>
      <w:sz w:val="24"/>
    </w:rPr>
  </w:style>
  <w:style w:type="character" w:customStyle="1" w:styleId="Char8">
    <w:name w:val="批注文字 Char"/>
    <w:basedOn w:val="a1"/>
    <w:link w:val="af6"/>
    <w:uiPriority w:val="99"/>
    <w:qFormat/>
    <w:rsid w:val="00B06C7C"/>
    <w:rPr>
      <w:rFonts w:ascii="宋体" w:hAnsi="宋体"/>
      <w:sz w:val="24"/>
      <w:szCs w:val="24"/>
    </w:rPr>
  </w:style>
  <w:style w:type="paragraph" w:customStyle="1" w:styleId="10">
    <w:name w:val="纯文本1"/>
    <w:basedOn w:val="a0"/>
    <w:uiPriority w:val="99"/>
    <w:qFormat/>
    <w:rsid w:val="00B06C7C"/>
    <w:rPr>
      <w:rFonts w:ascii="宋体" w:hAnsi="Courier New" w:cs="宋体"/>
      <w:kern w:val="0"/>
      <w:sz w:val="20"/>
      <w:szCs w:val="20"/>
    </w:rPr>
  </w:style>
  <w:style w:type="paragraph" w:styleId="af7">
    <w:name w:val="Plain Text"/>
    <w:basedOn w:val="a0"/>
    <w:link w:val="Char9"/>
    <w:qFormat/>
    <w:rsid w:val="00B06C7C"/>
    <w:rPr>
      <w:rFonts w:ascii="宋体" w:hAnsi="Courier New" w:cs="宋体"/>
      <w:szCs w:val="21"/>
    </w:rPr>
  </w:style>
  <w:style w:type="character" w:customStyle="1" w:styleId="Char9">
    <w:name w:val="纯文本 Char"/>
    <w:basedOn w:val="a1"/>
    <w:link w:val="af7"/>
    <w:rsid w:val="00B06C7C"/>
    <w:rPr>
      <w:rFonts w:ascii="宋体" w:hAnsi="Courier New" w:cs="宋体"/>
      <w:kern w:val="2"/>
      <w:sz w:val="21"/>
      <w:szCs w:val="21"/>
    </w:rPr>
  </w:style>
  <w:style w:type="paragraph" w:styleId="3">
    <w:name w:val="Body Text Indent 3"/>
    <w:basedOn w:val="a0"/>
    <w:link w:val="3Char"/>
    <w:uiPriority w:val="99"/>
    <w:unhideWhenUsed/>
    <w:rsid w:val="00B06C7C"/>
    <w:pPr>
      <w:spacing w:after="120"/>
      <w:ind w:leftChars="200" w:left="420"/>
    </w:pPr>
    <w:rPr>
      <w:rFonts w:asciiTheme="minorHAnsi" w:eastAsiaTheme="minorEastAsia" w:hAnsiTheme="minorHAnsi" w:cstheme="minorBidi"/>
      <w:sz w:val="16"/>
      <w:szCs w:val="16"/>
    </w:rPr>
  </w:style>
  <w:style w:type="character" w:customStyle="1" w:styleId="3Char">
    <w:name w:val="正文文本缩进 3 Char"/>
    <w:basedOn w:val="a1"/>
    <w:link w:val="3"/>
    <w:uiPriority w:val="99"/>
    <w:rsid w:val="00B06C7C"/>
    <w:rPr>
      <w:rFonts w:asciiTheme="minorHAnsi" w:eastAsiaTheme="minorEastAsia" w:hAnsiTheme="minorHAnsi" w:cstheme="minorBidi"/>
      <w:kern w:val="2"/>
      <w:sz w:val="16"/>
      <w:szCs w:val="16"/>
    </w:rPr>
  </w:style>
  <w:style w:type="table" w:styleId="af8">
    <w:name w:val="Table Grid"/>
    <w:basedOn w:val="a2"/>
    <w:uiPriority w:val="59"/>
    <w:locked/>
    <w:rsid w:val="00B06C7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D7407-9385-4688-9263-B11A6E6C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10580</Words>
  <Characters>13746</Characters>
  <Application>Microsoft Office Word</Application>
  <DocSecurity>0</DocSecurity>
  <Lines>114</Lines>
  <Paragraphs>48</Paragraphs>
  <ScaleCrop>false</ScaleCrop>
  <Company>Microsoft</Company>
  <LinksUpToDate>false</LinksUpToDate>
  <CharactersWithSpaces>24278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山东省粮食局</dc:title>
  <dc:creator>lenovo</dc:creator>
  <cp:lastModifiedBy>admin</cp:lastModifiedBy>
  <cp:revision>12</cp:revision>
  <cp:lastPrinted>2021-09-30T04:05:00Z</cp:lastPrinted>
  <dcterms:created xsi:type="dcterms:W3CDTF">2021-09-30T03:33:00Z</dcterms:created>
  <dcterms:modified xsi:type="dcterms:W3CDTF">2021-12-29T08:41:00Z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